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C7" w:rsidRPr="005571C7" w:rsidRDefault="005571C7" w:rsidP="005571C7">
      <w:pPr>
        <w:shd w:val="clear" w:color="auto" w:fill="FFFFFF"/>
        <w:spacing w:after="165" w:line="240" w:lineRule="auto"/>
        <w:outlineLvl w:val="0"/>
        <w:rPr>
          <w:rFonts w:ascii="Arial" w:eastAsia="Times New Roman" w:hAnsi="Arial" w:cs="Arial"/>
          <w:color w:val="475461"/>
          <w:kern w:val="36"/>
          <w:sz w:val="50"/>
          <w:szCs w:val="50"/>
          <w:lang w:eastAsia="lv-LV"/>
        </w:rPr>
      </w:pPr>
      <w:r w:rsidRPr="005571C7">
        <w:rPr>
          <w:rFonts w:ascii="Arial" w:eastAsia="Times New Roman" w:hAnsi="Arial" w:cs="Arial"/>
          <w:color w:val="475461"/>
          <w:kern w:val="36"/>
          <w:sz w:val="50"/>
          <w:szCs w:val="50"/>
          <w:lang w:eastAsia="lv-LV"/>
        </w:rPr>
        <w:t>Федеральный Закон об Основах Туристской Деятельности в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b/>
          <w:bCs/>
          <w:color w:val="475461"/>
          <w:sz w:val="18"/>
          <w:szCs w:val="18"/>
          <w:lang w:eastAsia="lv-LV"/>
        </w:rPr>
        <w:t>24 ноября 1996 года N 132-ФЗ</w:t>
      </w:r>
      <w:bookmarkStart w:id="0" w:name="_GoBack"/>
      <w:bookmarkEnd w:id="0"/>
    </w:p>
    <w:p w:rsidR="005571C7" w:rsidRPr="005571C7" w:rsidRDefault="005571C7" w:rsidP="005571C7">
      <w:pPr>
        <w:shd w:val="clear" w:color="auto" w:fill="FFFFFF"/>
        <w:spacing w:before="270" w:after="270" w:line="300" w:lineRule="atLeast"/>
        <w:jc w:val="righ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Принят</w:t>
      </w:r>
      <w:r w:rsidRPr="005571C7">
        <w:rPr>
          <w:rFonts w:ascii="Tahoma" w:eastAsia="Times New Roman" w:hAnsi="Tahoma" w:cs="Tahoma"/>
          <w:color w:val="475461"/>
          <w:sz w:val="18"/>
          <w:szCs w:val="18"/>
          <w:lang w:eastAsia="lv-LV"/>
        </w:rPr>
        <w:br/>
        <w:t>Государственной Думой</w:t>
      </w:r>
      <w:r w:rsidRPr="005571C7">
        <w:rPr>
          <w:rFonts w:ascii="Tahoma" w:eastAsia="Times New Roman" w:hAnsi="Tahoma" w:cs="Tahoma"/>
          <w:color w:val="475461"/>
          <w:sz w:val="18"/>
          <w:szCs w:val="18"/>
          <w:lang w:eastAsia="lv-LV"/>
        </w:rPr>
        <w:br/>
        <w:t>4 октября 1996 года</w:t>
      </w:r>
    </w:p>
    <w:p w:rsidR="005571C7" w:rsidRPr="005571C7" w:rsidRDefault="005571C7" w:rsidP="005571C7">
      <w:pPr>
        <w:shd w:val="clear" w:color="auto" w:fill="FFFFFF"/>
        <w:spacing w:before="270" w:after="270" w:line="300" w:lineRule="atLeast"/>
        <w:jc w:val="righ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Одобрен</w:t>
      </w:r>
      <w:r w:rsidRPr="005571C7">
        <w:rPr>
          <w:rFonts w:ascii="Tahoma" w:eastAsia="Times New Roman" w:hAnsi="Tahoma" w:cs="Tahoma"/>
          <w:color w:val="475461"/>
          <w:sz w:val="18"/>
          <w:szCs w:val="18"/>
          <w:lang w:eastAsia="lv-LV"/>
        </w:rPr>
        <w:br/>
        <w:t>Советом Федерации</w:t>
      </w:r>
      <w:r w:rsidRPr="005571C7">
        <w:rPr>
          <w:rFonts w:ascii="Tahoma" w:eastAsia="Times New Roman" w:hAnsi="Tahoma" w:cs="Tahoma"/>
          <w:color w:val="475461"/>
          <w:sz w:val="18"/>
          <w:szCs w:val="18"/>
          <w:lang w:eastAsia="lv-LV"/>
        </w:rPr>
        <w:br/>
        <w:t>14 ноября 1996 года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w:t>
      </w:r>
    </w:p>
    <w:p w:rsidR="005571C7" w:rsidRPr="005571C7" w:rsidRDefault="005571C7" w:rsidP="005571C7">
      <w:pPr>
        <w:shd w:val="clear" w:color="auto" w:fill="FFFFFF"/>
        <w:spacing w:before="270" w:after="270" w:line="300" w:lineRule="atLeast"/>
        <w:jc w:val="center"/>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Федеральных законов от 10.01.2003 </w:t>
      </w:r>
      <w:hyperlink r:id="rId6" w:history="1">
        <w:r w:rsidRPr="005571C7">
          <w:rPr>
            <w:rFonts w:ascii="Tahoma" w:eastAsia="Times New Roman" w:hAnsi="Tahoma" w:cs="Tahoma"/>
            <w:color w:val="324E94"/>
            <w:sz w:val="18"/>
            <w:szCs w:val="18"/>
            <w:u w:val="single"/>
            <w:lang w:eastAsia="lv-LV"/>
          </w:rPr>
          <w:t>N 15-ФЗ</w:t>
        </w:r>
      </w:hyperlink>
      <w:r w:rsidRPr="005571C7">
        <w:rPr>
          <w:rFonts w:ascii="Tahoma" w:eastAsia="Times New Roman" w:hAnsi="Tahoma" w:cs="Tahoma"/>
          <w:color w:val="475461"/>
          <w:sz w:val="18"/>
          <w:szCs w:val="18"/>
          <w:lang w:eastAsia="lv-LV"/>
        </w:rPr>
        <w:t>,</w:t>
      </w:r>
      <w:r w:rsidRPr="005571C7">
        <w:rPr>
          <w:rFonts w:ascii="Tahoma" w:eastAsia="Times New Roman" w:hAnsi="Tahoma" w:cs="Tahoma"/>
          <w:color w:val="475461"/>
          <w:sz w:val="18"/>
          <w:szCs w:val="18"/>
          <w:lang w:eastAsia="lv-LV"/>
        </w:rPr>
        <w:br/>
        <w:t>от 22.08.2004 </w:t>
      </w:r>
      <w:hyperlink r:id="rId7" w:history="1">
        <w:r w:rsidRPr="005571C7">
          <w:rPr>
            <w:rFonts w:ascii="Tahoma" w:eastAsia="Times New Roman" w:hAnsi="Tahoma" w:cs="Tahoma"/>
            <w:color w:val="324E94"/>
            <w:sz w:val="18"/>
            <w:szCs w:val="18"/>
            <w:u w:val="single"/>
            <w:lang w:eastAsia="lv-LV"/>
          </w:rPr>
          <w:t>N 122-ФЗ</w:t>
        </w:r>
      </w:hyperlink>
      <w:r w:rsidRPr="005571C7">
        <w:rPr>
          <w:rFonts w:ascii="Tahoma" w:eastAsia="Times New Roman" w:hAnsi="Tahoma" w:cs="Tahoma"/>
          <w:color w:val="475461"/>
          <w:sz w:val="18"/>
          <w:szCs w:val="18"/>
          <w:lang w:eastAsia="lv-LV"/>
        </w:rPr>
        <w:t>, от 05.02.2007 </w:t>
      </w:r>
      <w:hyperlink r:id="rId8" w:history="1">
        <w:r w:rsidRPr="005571C7">
          <w:rPr>
            <w:rFonts w:ascii="Tahoma" w:eastAsia="Times New Roman" w:hAnsi="Tahoma" w:cs="Tahoma"/>
            <w:color w:val="324E94"/>
            <w:sz w:val="18"/>
            <w:szCs w:val="18"/>
            <w:u w:val="single"/>
            <w:lang w:eastAsia="lv-LV"/>
          </w:rPr>
          <w:t>N 12-ФЗ</w:t>
        </w:r>
      </w:hyperlink>
      <w:r w:rsidRPr="005571C7">
        <w:rPr>
          <w:rFonts w:ascii="Tahoma" w:eastAsia="Times New Roman" w:hAnsi="Tahoma" w:cs="Tahoma"/>
          <w:color w:val="475461"/>
          <w:sz w:val="18"/>
          <w:szCs w:val="18"/>
          <w:lang w:eastAsia="lv-LV"/>
        </w:rPr>
        <w:t>,</w:t>
      </w:r>
      <w:r w:rsidRPr="005571C7">
        <w:rPr>
          <w:rFonts w:ascii="Tahoma" w:eastAsia="Times New Roman" w:hAnsi="Tahoma" w:cs="Tahoma"/>
          <w:color w:val="475461"/>
          <w:sz w:val="18"/>
          <w:szCs w:val="18"/>
          <w:lang w:eastAsia="lv-LV"/>
        </w:rPr>
        <w:br/>
        <w:t>от 30.12.2008 </w:t>
      </w:r>
      <w:hyperlink r:id="rId9" w:history="1">
        <w:r w:rsidRPr="005571C7">
          <w:rPr>
            <w:rFonts w:ascii="Tahoma" w:eastAsia="Times New Roman" w:hAnsi="Tahoma" w:cs="Tahoma"/>
            <w:color w:val="324E94"/>
            <w:sz w:val="18"/>
            <w:szCs w:val="18"/>
            <w:u w:val="single"/>
            <w:lang w:eastAsia="lv-LV"/>
          </w:rPr>
          <w:t>N 309-ФЗ</w:t>
        </w:r>
      </w:hyperlink>
      <w:r w:rsidRPr="005571C7">
        <w:rPr>
          <w:rFonts w:ascii="Tahoma" w:eastAsia="Times New Roman" w:hAnsi="Tahoma" w:cs="Tahoma"/>
          <w:color w:val="475461"/>
          <w:sz w:val="18"/>
          <w:szCs w:val="18"/>
          <w:lang w:eastAsia="lv-LV"/>
        </w:rPr>
        <w:t>, от 28.06.2009 </w:t>
      </w:r>
      <w:hyperlink r:id="rId10" w:history="1">
        <w:r w:rsidRPr="005571C7">
          <w:rPr>
            <w:rFonts w:ascii="Tahoma" w:eastAsia="Times New Roman" w:hAnsi="Tahoma" w:cs="Tahoma"/>
            <w:color w:val="324E94"/>
            <w:sz w:val="18"/>
            <w:szCs w:val="18"/>
            <w:u w:val="single"/>
            <w:lang w:eastAsia="lv-LV"/>
          </w:rPr>
          <w:t>N 123-ФЗ</w:t>
        </w:r>
      </w:hyperlink>
      <w:r w:rsidRPr="005571C7">
        <w:rPr>
          <w:rFonts w:ascii="Tahoma" w:eastAsia="Times New Roman" w:hAnsi="Tahoma" w:cs="Tahoma"/>
          <w:color w:val="475461"/>
          <w:sz w:val="18"/>
          <w:szCs w:val="18"/>
          <w:lang w:eastAsia="lv-LV"/>
        </w:rPr>
        <w:t>,</w:t>
      </w:r>
      <w:r w:rsidRPr="005571C7">
        <w:rPr>
          <w:rFonts w:ascii="Tahoma" w:eastAsia="Times New Roman" w:hAnsi="Tahoma" w:cs="Tahoma"/>
          <w:color w:val="475461"/>
          <w:sz w:val="18"/>
          <w:szCs w:val="18"/>
          <w:lang w:eastAsia="lv-LV"/>
        </w:rPr>
        <w:br/>
        <w:t>от 27.12.2009 </w:t>
      </w:r>
      <w:hyperlink r:id="rId11" w:history="1">
        <w:r w:rsidRPr="005571C7">
          <w:rPr>
            <w:rFonts w:ascii="Tahoma" w:eastAsia="Times New Roman" w:hAnsi="Tahoma" w:cs="Tahoma"/>
            <w:color w:val="324E94"/>
            <w:sz w:val="18"/>
            <w:szCs w:val="18"/>
            <w:u w:val="single"/>
            <w:lang w:eastAsia="lv-LV"/>
          </w:rPr>
          <w:t>N 365-ФЗ</w:t>
        </w:r>
      </w:hyperlink>
      <w:r w:rsidRPr="005571C7">
        <w:rPr>
          <w:rFonts w:ascii="Tahoma" w:eastAsia="Times New Roman" w:hAnsi="Tahoma" w:cs="Tahoma"/>
          <w:color w:val="475461"/>
          <w:sz w:val="18"/>
          <w:szCs w:val="18"/>
          <w:lang w:eastAsia="lv-LV"/>
        </w:rPr>
        <w:t>, от 30.07.2010 </w:t>
      </w:r>
      <w:hyperlink r:id="rId12" w:history="1">
        <w:r w:rsidRPr="005571C7">
          <w:rPr>
            <w:rFonts w:ascii="Tahoma" w:eastAsia="Times New Roman" w:hAnsi="Tahoma" w:cs="Tahoma"/>
            <w:color w:val="324E94"/>
            <w:sz w:val="18"/>
            <w:szCs w:val="18"/>
            <w:u w:val="single"/>
            <w:lang w:eastAsia="lv-LV"/>
          </w:rPr>
          <w:t>N 242-ФЗ</w:t>
        </w:r>
      </w:hyperlink>
      <w:r w:rsidRPr="005571C7">
        <w:rPr>
          <w:rFonts w:ascii="Tahoma" w:eastAsia="Times New Roman" w:hAnsi="Tahoma" w:cs="Tahoma"/>
          <w:color w:val="475461"/>
          <w:sz w:val="18"/>
          <w:szCs w:val="18"/>
          <w:lang w:eastAsia="lv-LV"/>
        </w:rPr>
        <w:t>,</w:t>
      </w:r>
      <w:r w:rsidRPr="005571C7">
        <w:rPr>
          <w:rFonts w:ascii="Tahoma" w:eastAsia="Times New Roman" w:hAnsi="Tahoma" w:cs="Tahoma"/>
          <w:color w:val="475461"/>
          <w:sz w:val="18"/>
          <w:szCs w:val="18"/>
          <w:lang w:eastAsia="lv-LV"/>
        </w:rPr>
        <w:br/>
        <w:t>от 01.07.2011 </w:t>
      </w:r>
      <w:hyperlink r:id="rId13" w:history="1">
        <w:r w:rsidRPr="005571C7">
          <w:rPr>
            <w:rFonts w:ascii="Tahoma" w:eastAsia="Times New Roman" w:hAnsi="Tahoma" w:cs="Tahoma"/>
            <w:color w:val="324E94"/>
            <w:sz w:val="18"/>
            <w:szCs w:val="18"/>
            <w:u w:val="single"/>
            <w:lang w:eastAsia="lv-LV"/>
          </w:rPr>
          <w:t>N 169-ФЗ</w:t>
        </w:r>
      </w:hyperlink>
      <w:r w:rsidRPr="005571C7">
        <w:rPr>
          <w:rFonts w:ascii="Tahoma" w:eastAsia="Times New Roman" w:hAnsi="Tahoma" w:cs="Tahoma"/>
          <w:color w:val="475461"/>
          <w:sz w:val="18"/>
          <w:szCs w:val="18"/>
          <w:lang w:eastAsia="lv-LV"/>
        </w:rPr>
        <w:t>, от 03.05.2012 </w:t>
      </w:r>
      <w:hyperlink r:id="rId14" w:history="1">
        <w:r w:rsidRPr="005571C7">
          <w:rPr>
            <w:rFonts w:ascii="Tahoma" w:eastAsia="Times New Roman" w:hAnsi="Tahoma" w:cs="Tahoma"/>
            <w:color w:val="324E94"/>
            <w:sz w:val="18"/>
            <w:szCs w:val="18"/>
            <w:u w:val="single"/>
            <w:lang w:eastAsia="lv-LV"/>
          </w:rPr>
          <w:t>N 47-ФЗ</w:t>
        </w:r>
      </w:hyperlink>
      <w:r w:rsidRPr="005571C7">
        <w:rPr>
          <w:rFonts w:ascii="Tahoma" w:eastAsia="Times New Roman" w:hAnsi="Tahoma" w:cs="Tahoma"/>
          <w:color w:val="475461"/>
          <w:sz w:val="18"/>
          <w:szCs w:val="18"/>
          <w:lang w:eastAsia="lv-LV"/>
        </w:rPr>
        <w:t>)</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I. ОБЩИЕ ПОЛОЖЕНИЯ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 Основные понятия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5"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настоящем Федеральном законе используются следующие основные понятия:</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туристская деятельность - туроператорская и турагентская деятельность, а также иная деятельность по организации путешествий;</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внутренний - туризм в пределах территории Российской Федерации лиц, постоянно проживающих в Российской Федерации;</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туризм выездной - туризм лиц, постоянно проживающих в Российской Федерации, в другую страну;</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въездной - туризм в пределах территории Российской Федерации лиц, не проживающих постоянно в Российской Федерации;</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международный - туризм выездной или въездной;</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туризм самодеятельный - туризм, организуемый туристами самостоятельно;</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абзац утратил силу. - Федеральный </w:t>
      </w:r>
      <w:hyperlink r:id="rId16" w:history="1">
        <w:r w:rsidRPr="005571C7">
          <w:rPr>
            <w:rFonts w:ascii="Tahoma" w:eastAsia="Times New Roman" w:hAnsi="Tahoma" w:cs="Tahoma"/>
            <w:color w:val="324E94"/>
            <w:sz w:val="18"/>
            <w:szCs w:val="18"/>
            <w:u w:val="single"/>
            <w:lang w:eastAsia="lv-LV"/>
          </w:rPr>
          <w:t>закон</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numPr>
          <w:ilvl w:val="0"/>
          <w:numId w:val="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(абзац введен Федеральным </w:t>
      </w:r>
      <w:hyperlink r:id="rId17"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2. Законодательство Российской Федерации о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18"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четвертая введена Федеральным </w:t>
      </w:r>
      <w:hyperlink r:id="rId19"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30.07.2010 N 242-ФЗ)</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II. ГОСУДАРСТВЕННОЕ РЕГУЛИРОВАНИЕ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3. Принципы государственного регулирования туристской деятельности</w:t>
      </w:r>
    </w:p>
    <w:p w:rsidR="005571C7" w:rsidRPr="005571C7" w:rsidRDefault="005571C7" w:rsidP="005571C7">
      <w:pPr>
        <w:numPr>
          <w:ilvl w:val="0"/>
          <w:numId w:val="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Государство, признавая туристскую деятельность одной из приоритетных отраслей экономики Российской Федерации,</w:t>
      </w:r>
    </w:p>
    <w:p w:rsidR="005571C7" w:rsidRPr="005571C7" w:rsidRDefault="005571C7" w:rsidP="005571C7">
      <w:pPr>
        <w:numPr>
          <w:ilvl w:val="0"/>
          <w:numId w:val="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содействует туристской деятельности и создает благоприятные условия для ее развития;</w:t>
      </w:r>
    </w:p>
    <w:p w:rsidR="005571C7" w:rsidRPr="005571C7" w:rsidRDefault="005571C7" w:rsidP="005571C7">
      <w:pPr>
        <w:numPr>
          <w:ilvl w:val="0"/>
          <w:numId w:val="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определяет и поддерживает приоритетные направления туристской деятельности;</w:t>
      </w:r>
    </w:p>
    <w:p w:rsidR="005571C7" w:rsidRPr="005571C7" w:rsidRDefault="005571C7" w:rsidP="005571C7">
      <w:pPr>
        <w:numPr>
          <w:ilvl w:val="0"/>
          <w:numId w:val="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формирует представление о Российской Федерации как стране, благоприятной для туризма;</w:t>
      </w:r>
    </w:p>
    <w:p w:rsidR="005571C7" w:rsidRPr="005571C7" w:rsidRDefault="005571C7" w:rsidP="005571C7">
      <w:pPr>
        <w:numPr>
          <w:ilvl w:val="0"/>
          <w:numId w:val="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осуществляет поддержку и защиту российских туристов, туроператоров, турагентов и их объединений.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4. Цели, приоритетные направления и способы государственного регулирования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Основными целями государственного регулирования туристской деятельности являются:</w:t>
      </w:r>
    </w:p>
    <w:p w:rsidR="005571C7" w:rsidRPr="005571C7" w:rsidRDefault="005571C7" w:rsidP="005571C7">
      <w:pPr>
        <w:numPr>
          <w:ilvl w:val="0"/>
          <w:numId w:val="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обеспечение права граждан на отдых, свободу передвижения и иных прав при совершении путешествий;</w:t>
      </w:r>
    </w:p>
    <w:p w:rsidR="005571C7" w:rsidRPr="005571C7" w:rsidRDefault="005571C7" w:rsidP="005571C7">
      <w:pPr>
        <w:numPr>
          <w:ilvl w:val="0"/>
          <w:numId w:val="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охрана окружающей среды;</w:t>
      </w:r>
      <w:r w:rsidRPr="005571C7">
        <w:rPr>
          <w:rFonts w:ascii="Tahoma" w:eastAsia="Times New Roman" w:hAnsi="Tahoma" w:cs="Tahoma"/>
          <w:color w:val="475461"/>
          <w:sz w:val="18"/>
          <w:szCs w:val="18"/>
          <w:lang w:eastAsia="lv-LV"/>
        </w:rPr>
        <w:br/>
        <w:t>(в ред. Федерального </w:t>
      </w:r>
      <w:hyperlink r:id="rId20"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30.12.2008 N 309-ФЗ)</w:t>
      </w:r>
    </w:p>
    <w:p w:rsidR="005571C7" w:rsidRPr="005571C7" w:rsidRDefault="005571C7" w:rsidP="005571C7">
      <w:pPr>
        <w:numPr>
          <w:ilvl w:val="0"/>
          <w:numId w:val="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создание условий для деятельности, направленной на воспитание, образование и оздоровление туристов;</w:t>
      </w:r>
    </w:p>
    <w:p w:rsidR="005571C7" w:rsidRPr="005571C7" w:rsidRDefault="005571C7" w:rsidP="005571C7">
      <w:pPr>
        <w:numPr>
          <w:ilvl w:val="0"/>
          <w:numId w:val="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Государственное регулирование туристской деятельности в Российской Федерации осуществляется путем:</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определения приоритетных направлений развития туризма в Российской Федерации;</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нормативного правового регулирования в сфере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разработки и реализации федеральных, отраслевых целевых и региональных программ развития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содействия в продвижении туристского продукта на внутреннем и мировом туристских рынках;</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защиты прав и интересов туристов, в том числе оказания им экстренной помощи, а также обеспечения их безопасности;</w:t>
      </w:r>
      <w:r w:rsidRPr="005571C7">
        <w:rPr>
          <w:rFonts w:ascii="Tahoma" w:eastAsia="Times New Roman" w:hAnsi="Tahoma" w:cs="Tahoma"/>
          <w:color w:val="475461"/>
          <w:sz w:val="18"/>
          <w:szCs w:val="18"/>
          <w:lang w:eastAsia="lv-LV"/>
        </w:rPr>
        <w:br/>
        <w:t>(в ред. Федерального </w:t>
      </w:r>
      <w:hyperlink r:id="rId2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содействия кадровому обеспечению в сфере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развития научных исследований в сфере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стандартизации и </w:t>
      </w:r>
      <w:hyperlink r:id="rId22" w:history="1">
        <w:r w:rsidRPr="005571C7">
          <w:rPr>
            <w:rFonts w:ascii="Tahoma" w:eastAsia="Times New Roman" w:hAnsi="Tahoma" w:cs="Tahoma"/>
            <w:color w:val="324E94"/>
            <w:sz w:val="18"/>
            <w:szCs w:val="18"/>
            <w:u w:val="single"/>
            <w:lang w:eastAsia="lv-LV"/>
          </w:rPr>
          <w:t>классификации</w:t>
        </w:r>
      </w:hyperlink>
      <w:r w:rsidRPr="005571C7">
        <w:rPr>
          <w:rFonts w:ascii="Tahoma" w:eastAsia="Times New Roman" w:hAnsi="Tahoma" w:cs="Tahoma"/>
          <w:color w:val="475461"/>
          <w:sz w:val="18"/>
          <w:szCs w:val="18"/>
          <w:lang w:eastAsia="lv-LV"/>
        </w:rPr>
        <w:t> объектов туристской индустрии;</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формирования и ведения единого федерального </w:t>
      </w:r>
      <w:hyperlink r:id="rId23" w:history="1">
        <w:r w:rsidRPr="005571C7">
          <w:rPr>
            <w:rFonts w:ascii="Tahoma" w:eastAsia="Times New Roman" w:hAnsi="Tahoma" w:cs="Tahoma"/>
            <w:color w:val="324E94"/>
            <w:sz w:val="18"/>
            <w:szCs w:val="18"/>
            <w:u w:val="single"/>
            <w:lang w:eastAsia="lv-LV"/>
          </w:rPr>
          <w:t>реестра</w:t>
        </w:r>
      </w:hyperlink>
      <w:r w:rsidRPr="005571C7">
        <w:rPr>
          <w:rFonts w:ascii="Tahoma" w:eastAsia="Times New Roman" w:hAnsi="Tahoma" w:cs="Tahoma"/>
          <w:color w:val="475461"/>
          <w:sz w:val="18"/>
          <w:szCs w:val="18"/>
          <w:lang w:eastAsia="lv-LV"/>
        </w:rPr>
        <w:t> туроператоров (далее также - реестр);</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информационного обеспечения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создания благоприятных условий для развития туристской индустрии;</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оказания государственных услуг в сфере туризма;</w:t>
      </w:r>
    </w:p>
    <w:p w:rsidR="005571C7" w:rsidRPr="005571C7" w:rsidRDefault="005571C7" w:rsidP="005571C7">
      <w:pPr>
        <w:numPr>
          <w:ilvl w:val="0"/>
          <w:numId w:val="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r w:rsidRPr="005571C7">
        <w:rPr>
          <w:rFonts w:ascii="Tahoma" w:eastAsia="Times New Roman" w:hAnsi="Tahoma" w:cs="Tahoma"/>
          <w:color w:val="475461"/>
          <w:sz w:val="18"/>
          <w:szCs w:val="18"/>
          <w:lang w:eastAsia="lv-LV"/>
        </w:rPr>
        <w:br/>
        <w:t>(в ред. Федерального </w:t>
      </w:r>
      <w:hyperlink r:id="rId24"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третья в ред. Федерального </w:t>
      </w:r>
      <w:hyperlink r:id="rId25"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четвертая в ред. Федерального </w:t>
      </w:r>
      <w:hyperlink r:id="rId26"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hyperlink r:id="rId27" w:history="1">
        <w:r w:rsidRPr="005571C7">
          <w:rPr>
            <w:rFonts w:ascii="Tahoma" w:eastAsia="Times New Roman" w:hAnsi="Tahoma" w:cs="Tahoma"/>
            <w:color w:val="324E94"/>
            <w:sz w:val="18"/>
            <w:szCs w:val="18"/>
            <w:u w:val="single"/>
            <w:lang w:eastAsia="lv-LV"/>
          </w:rPr>
          <w:t>Порядок</w:t>
        </w:r>
      </w:hyperlink>
      <w:r w:rsidRPr="005571C7">
        <w:rPr>
          <w:rFonts w:ascii="Tahoma" w:eastAsia="Times New Roman" w:hAnsi="Tahoma" w:cs="Tahoma"/>
          <w:color w:val="475461"/>
          <w:sz w:val="18"/>
          <w:szCs w:val="18"/>
          <w:lang w:eastAsia="lv-LV"/>
        </w:rPr>
        <w:t> оказания услуг по реализации туристского продукта, </w:t>
      </w:r>
      <w:hyperlink r:id="rId28" w:history="1">
        <w:r w:rsidRPr="005571C7">
          <w:rPr>
            <w:rFonts w:ascii="Tahoma" w:eastAsia="Times New Roman" w:hAnsi="Tahoma" w:cs="Tahoma"/>
            <w:color w:val="324E94"/>
            <w:sz w:val="18"/>
            <w:szCs w:val="18"/>
            <w:u w:val="single"/>
            <w:lang w:eastAsia="lv-LV"/>
          </w:rPr>
          <w:t>порядок</w:t>
        </w:r>
      </w:hyperlink>
      <w:r w:rsidRPr="005571C7">
        <w:rPr>
          <w:rFonts w:ascii="Tahoma" w:eastAsia="Times New Roman" w:hAnsi="Tahoma" w:cs="Tahoma"/>
          <w:color w:val="475461"/>
          <w:sz w:val="18"/>
          <w:szCs w:val="18"/>
          <w:lang w:eastAsia="lv-LV"/>
        </w:rPr>
        <w:t> и условия оказания экстренной помощи туристам определяются Правительством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пятая в ред. Федерального </w:t>
      </w:r>
      <w:hyperlink r:id="rId29"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4.1. Условия осуществления туроператорской деятельности. Единый федеральный реестр туроператоров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30"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w:t>
      </w:r>
      <w:r w:rsidRPr="005571C7">
        <w:rPr>
          <w:rFonts w:ascii="Tahoma" w:eastAsia="Times New Roman" w:hAnsi="Tahoma" w:cs="Tahoma"/>
          <w:color w:val="475461"/>
          <w:sz w:val="18"/>
          <w:szCs w:val="18"/>
          <w:lang w:eastAsia="lv-LV"/>
        </w:rPr>
        <w:lastRenderedPageBreak/>
        <w:t>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3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третья введена Федеральным </w:t>
      </w:r>
      <w:hyperlink r:id="rId32"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Финансовое обеспечение не требуется для:</w:t>
      </w:r>
    </w:p>
    <w:p w:rsidR="005571C7" w:rsidRPr="005571C7" w:rsidRDefault="005571C7" w:rsidP="005571C7">
      <w:pPr>
        <w:numPr>
          <w:ilvl w:val="0"/>
          <w:numId w:val="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организаций, осуществляющих экскурсионное обслуживание на территории Российской Федерации в течение не более 24 часов подряд;</w:t>
      </w:r>
    </w:p>
    <w:p w:rsidR="005571C7" w:rsidRPr="005571C7" w:rsidRDefault="005571C7" w:rsidP="005571C7">
      <w:pPr>
        <w:numPr>
          <w:ilvl w:val="0"/>
          <w:numId w:val="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туроператоре, имеющем финансовое обеспечение, вносятся в реестр.</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реестре содержатся следующие сведения о туроператоре:</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 (место нахождения) и почтовый адрес;</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об учредителях туроператора;</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серия, номер и дата выдачи свидетельства о постановке на учет в налоговом органе, идентификационный номер налогоплательщика;</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фамилия, имя и отчество руководителя юридического лица, осуществляющего туроператорскую деятельность (далее - руководитель туроператора);</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сфера туроператорской деятельности (международный туризм, внутренний туризм, международный и внутренний туризм);</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адреса (места нахождения) и почтовые адреса структурных подразделений туроператора, осуществляющих туроператорскую деятельность;</w:t>
      </w:r>
    </w:p>
    <w:p w:rsidR="005571C7" w:rsidRPr="005571C7" w:rsidRDefault="005571C7" w:rsidP="005571C7">
      <w:pPr>
        <w:numPr>
          <w:ilvl w:val="0"/>
          <w:numId w:val="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 официального сайта в информационно-телекоммуникационной сети "Интернет".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(абзац введен Федеральным </w:t>
      </w:r>
      <w:hyperlink r:id="rId33"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Для туроператоров, осуществляющих деятельность в сфере выездного туризма, в реестр также включаются сведения:</w:t>
      </w:r>
    </w:p>
    <w:p w:rsidR="005571C7" w:rsidRPr="005571C7" w:rsidRDefault="005571C7" w:rsidP="005571C7">
      <w:pPr>
        <w:numPr>
          <w:ilvl w:val="0"/>
          <w:numId w:val="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5571C7" w:rsidRPr="005571C7" w:rsidRDefault="005571C7" w:rsidP="005571C7">
      <w:pPr>
        <w:numPr>
          <w:ilvl w:val="0"/>
          <w:numId w:val="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членстве туроператора, осуществляющего деятельность в сфере выездного туризма, в объединении туроператоров в сфере выездного туризма;</w:t>
      </w:r>
    </w:p>
    <w:p w:rsidR="005571C7" w:rsidRPr="005571C7" w:rsidRDefault="005571C7" w:rsidP="005571C7">
      <w:pPr>
        <w:numPr>
          <w:ilvl w:val="0"/>
          <w:numId w:val="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размере уплаченного взноса в компенсационный фонд объединения туроператоров в сфере выездного туризма (далее также - компенсационный фонд).</w:t>
      </w:r>
      <w:r w:rsidRPr="005571C7">
        <w:rPr>
          <w:rFonts w:ascii="Tahoma" w:eastAsia="Times New Roman" w:hAnsi="Tahoma" w:cs="Tahoma"/>
          <w:color w:val="475461"/>
          <w:sz w:val="18"/>
          <w:szCs w:val="18"/>
          <w:lang w:eastAsia="lv-LV"/>
        </w:rPr>
        <w:br/>
        <w:t>(часть девятая введена Федеральным </w:t>
      </w:r>
      <w:hyperlink r:id="rId34"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35" w:history="1">
        <w:r w:rsidRPr="005571C7">
          <w:rPr>
            <w:rFonts w:ascii="Tahoma" w:eastAsia="Times New Roman" w:hAnsi="Tahoma" w:cs="Tahoma"/>
            <w:color w:val="324E94"/>
            <w:sz w:val="18"/>
            <w:szCs w:val="18"/>
            <w:u w:val="single"/>
            <w:lang w:eastAsia="lv-LV"/>
          </w:rPr>
          <w:t>Ведение</w:t>
        </w:r>
      </w:hyperlink>
      <w:r w:rsidRPr="005571C7">
        <w:rPr>
          <w:rFonts w:ascii="Tahoma" w:eastAsia="Times New Roman" w:hAnsi="Tahoma" w:cs="Tahoma"/>
          <w:color w:val="475461"/>
          <w:sz w:val="18"/>
          <w:szCs w:val="18"/>
          <w:lang w:eastAsia="lv-LV"/>
        </w:rPr>
        <w:t> реестра осуществляется уполномоченным федеральным </w:t>
      </w:r>
      <w:hyperlink r:id="rId36" w:history="1">
        <w:r w:rsidRPr="005571C7">
          <w:rPr>
            <w:rFonts w:ascii="Tahoma" w:eastAsia="Times New Roman" w:hAnsi="Tahoma" w:cs="Tahoma"/>
            <w:color w:val="324E94"/>
            <w:sz w:val="18"/>
            <w:szCs w:val="18"/>
            <w:u w:val="single"/>
            <w:lang w:eastAsia="lv-LV"/>
          </w:rPr>
          <w:t>органом</w:t>
        </w:r>
      </w:hyperlink>
      <w:r w:rsidRPr="005571C7">
        <w:rPr>
          <w:rFonts w:ascii="Tahoma" w:eastAsia="Times New Roman" w:hAnsi="Tahoma" w:cs="Tahoma"/>
          <w:color w:val="475461"/>
          <w:sz w:val="18"/>
          <w:szCs w:val="18"/>
          <w:lang w:eastAsia="lv-LV"/>
        </w:rPr>
        <w:t>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десятая в ред. Федерального </w:t>
      </w:r>
      <w:hyperlink r:id="rId3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туроператоре вносятся в реестр на основании </w:t>
      </w:r>
      <w:hyperlink r:id="rId38" w:history="1">
        <w:r w:rsidRPr="005571C7">
          <w:rPr>
            <w:rFonts w:ascii="Tahoma" w:eastAsia="Times New Roman" w:hAnsi="Tahoma" w:cs="Tahoma"/>
            <w:color w:val="324E94"/>
            <w:sz w:val="18"/>
            <w:szCs w:val="18"/>
            <w:u w:val="single"/>
            <w:lang w:eastAsia="lv-LV"/>
          </w:rPr>
          <w:t>заявления</w:t>
        </w:r>
      </w:hyperlink>
      <w:r w:rsidRPr="005571C7">
        <w:rPr>
          <w:rFonts w:ascii="Tahoma" w:eastAsia="Times New Roman" w:hAnsi="Tahoma" w:cs="Tahoma"/>
          <w:color w:val="475461"/>
          <w:sz w:val="18"/>
          <w:szCs w:val="18"/>
          <w:lang w:eastAsia="lv-LV"/>
        </w:rPr>
        <w:t>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Сведения, указанные в заявлении туроператора и подлежащие внесению в реестр в соответствии с </w:t>
      </w:r>
      <w:hyperlink r:id="rId39" w:anchor="Par137" w:history="1">
        <w:r w:rsidRPr="005571C7">
          <w:rPr>
            <w:rFonts w:ascii="Tahoma" w:eastAsia="Times New Roman" w:hAnsi="Tahoma" w:cs="Tahoma"/>
            <w:color w:val="324E94"/>
            <w:sz w:val="18"/>
            <w:szCs w:val="18"/>
            <w:u w:val="single"/>
            <w:lang w:eastAsia="lv-LV"/>
          </w:rPr>
          <w:t>абзацами вторым</w:t>
        </w:r>
      </w:hyperlink>
      <w:r w:rsidRPr="005571C7">
        <w:rPr>
          <w:rFonts w:ascii="Tahoma" w:eastAsia="Times New Roman" w:hAnsi="Tahoma" w:cs="Tahoma"/>
          <w:color w:val="475461"/>
          <w:sz w:val="18"/>
          <w:szCs w:val="18"/>
          <w:lang w:eastAsia="lv-LV"/>
        </w:rPr>
        <w:t> - </w:t>
      </w:r>
      <w:hyperlink r:id="rId40" w:anchor="Par142" w:history="1">
        <w:r w:rsidRPr="005571C7">
          <w:rPr>
            <w:rFonts w:ascii="Tahoma" w:eastAsia="Times New Roman" w:hAnsi="Tahoma" w:cs="Tahoma"/>
            <w:color w:val="324E94"/>
            <w:sz w:val="18"/>
            <w:szCs w:val="18"/>
            <w:u w:val="single"/>
            <w:lang w:eastAsia="lv-LV"/>
          </w:rPr>
          <w:t>седьмым части восьмой</w:t>
        </w:r>
      </w:hyperlink>
      <w:r w:rsidRPr="005571C7">
        <w:rPr>
          <w:rFonts w:ascii="Tahoma" w:eastAsia="Times New Roman" w:hAnsi="Tahoma" w:cs="Tahoma"/>
          <w:color w:val="475461"/>
          <w:sz w:val="18"/>
          <w:szCs w:val="18"/>
          <w:lang w:eastAsia="lv-LV"/>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w:t>
      </w:r>
      <w:r w:rsidRPr="005571C7">
        <w:rPr>
          <w:rFonts w:ascii="Tahoma" w:eastAsia="Times New Roman" w:hAnsi="Tahoma" w:cs="Tahoma"/>
          <w:color w:val="475461"/>
          <w:sz w:val="18"/>
          <w:szCs w:val="18"/>
          <w:lang w:eastAsia="lv-LV"/>
        </w:rPr>
        <w:lastRenderedPageBreak/>
        <w:t>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w:t>
      </w:r>
      <w:hyperlink r:id="rId41"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w:t>
      </w:r>
      <w:hyperlink r:id="rId42" w:anchor="Par143" w:history="1">
        <w:r w:rsidRPr="005571C7">
          <w:rPr>
            <w:rFonts w:ascii="Tahoma" w:eastAsia="Times New Roman" w:hAnsi="Tahoma" w:cs="Tahoma"/>
            <w:color w:val="324E94"/>
            <w:sz w:val="18"/>
            <w:szCs w:val="18"/>
            <w:u w:val="single"/>
            <w:lang w:eastAsia="lv-LV"/>
          </w:rPr>
          <w:t>абзацем восьмым части восьмой</w:t>
        </w:r>
      </w:hyperlink>
      <w:r w:rsidRPr="005571C7">
        <w:rPr>
          <w:rFonts w:ascii="Tahoma" w:eastAsia="Times New Roman" w:hAnsi="Tahoma" w:cs="Tahoma"/>
          <w:color w:val="475461"/>
          <w:sz w:val="18"/>
          <w:szCs w:val="18"/>
          <w:lang w:eastAsia="lv-LV"/>
        </w:rPr>
        <w:t>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bookmarkStart w:id="1" w:name="Par156"/>
      <w:bookmarkEnd w:id="1"/>
      <w:r w:rsidRPr="005571C7">
        <w:rPr>
          <w:rFonts w:ascii="Tahoma" w:eastAsia="Times New Roman" w:hAnsi="Tahoma" w:cs="Tahoma"/>
          <w:color w:val="475461"/>
          <w:sz w:val="18"/>
          <w:szCs w:val="18"/>
          <w:lang w:eastAsia="lv-LV"/>
        </w:rPr>
        <w:t>(в ред. Федеральных законов от 01.07.2011 </w:t>
      </w:r>
      <w:hyperlink r:id="rId43" w:history="1">
        <w:r w:rsidRPr="005571C7">
          <w:rPr>
            <w:rFonts w:ascii="Tahoma" w:eastAsia="Times New Roman" w:hAnsi="Tahoma" w:cs="Tahoma"/>
            <w:color w:val="324E94"/>
            <w:sz w:val="18"/>
            <w:szCs w:val="18"/>
            <w:u w:val="single"/>
            <w:lang w:eastAsia="lv-LV"/>
          </w:rPr>
          <w:t>N 169-ФЗ</w:t>
        </w:r>
      </w:hyperlink>
      <w:r w:rsidRPr="005571C7">
        <w:rPr>
          <w:rFonts w:ascii="Tahoma" w:eastAsia="Times New Roman" w:hAnsi="Tahoma" w:cs="Tahoma"/>
          <w:color w:val="475461"/>
          <w:sz w:val="18"/>
          <w:szCs w:val="18"/>
          <w:lang w:eastAsia="lv-LV"/>
        </w:rPr>
        <w:t>, от 03.05.2012 </w:t>
      </w:r>
      <w:hyperlink r:id="rId44" w:history="1">
        <w:r w:rsidRPr="005571C7">
          <w:rPr>
            <w:rFonts w:ascii="Tahoma" w:eastAsia="Times New Roman" w:hAnsi="Tahoma" w:cs="Tahoma"/>
            <w:color w:val="324E94"/>
            <w:sz w:val="18"/>
            <w:szCs w:val="18"/>
            <w:u w:val="single"/>
            <w:lang w:eastAsia="lv-LV"/>
          </w:rPr>
          <w:t>N 47-ФЗ</w:t>
        </w:r>
      </w:hyperlink>
      <w:r w:rsidRPr="005571C7">
        <w:rPr>
          <w:rFonts w:ascii="Tahoma" w:eastAsia="Times New Roman" w:hAnsi="Tahoma" w:cs="Tahoma"/>
          <w:color w:val="475461"/>
          <w:sz w:val="18"/>
          <w:szCs w:val="18"/>
          <w:lang w:eastAsia="lv-LV"/>
        </w:rPr>
        <w:t>)</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45"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r:id="rId46" w:anchor="Par156" w:history="1">
        <w:r w:rsidRPr="005571C7">
          <w:rPr>
            <w:rFonts w:ascii="Tahoma" w:eastAsia="Times New Roman" w:hAnsi="Tahoma" w:cs="Tahoma"/>
            <w:color w:val="324E94"/>
            <w:sz w:val="18"/>
            <w:szCs w:val="18"/>
            <w:u w:val="single"/>
            <w:lang w:eastAsia="lv-LV"/>
          </w:rPr>
          <w:t>частью одиннадцатой</w:t>
        </w:r>
      </w:hyperlink>
      <w:r w:rsidRPr="005571C7">
        <w:rPr>
          <w:rFonts w:ascii="Tahoma" w:eastAsia="Times New Roman" w:hAnsi="Tahoma" w:cs="Tahoma"/>
          <w:color w:val="475461"/>
          <w:sz w:val="18"/>
          <w:szCs w:val="18"/>
          <w:lang w:eastAsia="lv-LV"/>
        </w:rPr>
        <w:t>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тринадцатая в ред. Федерального </w:t>
      </w:r>
      <w:hyperlink r:id="rId4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48"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Основанием для отказа во внесении сведений о туроператоре в реестр является:</w:t>
      </w:r>
    </w:p>
    <w:p w:rsidR="005571C7" w:rsidRPr="005571C7" w:rsidRDefault="005571C7" w:rsidP="005571C7">
      <w:pPr>
        <w:numPr>
          <w:ilvl w:val="0"/>
          <w:numId w:val="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представление недостоверных сведений о туроператоре;</w:t>
      </w:r>
    </w:p>
    <w:p w:rsidR="005571C7" w:rsidRPr="005571C7" w:rsidRDefault="005571C7" w:rsidP="005571C7">
      <w:pPr>
        <w:numPr>
          <w:ilvl w:val="0"/>
          <w:numId w:val="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несоответствие имеющегося у туроператора финансового обеспечения требованиям, предусмотренным настоящим Федеральным законом;</w:t>
      </w:r>
    </w:p>
    <w:p w:rsidR="005571C7" w:rsidRPr="005571C7" w:rsidRDefault="005571C7" w:rsidP="005571C7">
      <w:pPr>
        <w:numPr>
          <w:ilvl w:val="0"/>
          <w:numId w:val="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пятнадцатая в ред. Федерального </w:t>
      </w:r>
      <w:hyperlink r:id="rId49"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Уполномоченный федеральный </w:t>
      </w:r>
      <w:hyperlink r:id="rId50"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r w:rsidRPr="005571C7">
        <w:rPr>
          <w:rFonts w:ascii="Tahoma" w:eastAsia="Times New Roman" w:hAnsi="Tahoma" w:cs="Tahoma"/>
          <w:color w:val="475461"/>
          <w:sz w:val="18"/>
          <w:szCs w:val="18"/>
          <w:lang w:eastAsia="lv-LV"/>
        </w:rPr>
        <w:br/>
        <w:t>(в ред. Федерального </w:t>
      </w:r>
      <w:hyperlink r:id="rId5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полное и сокращенное наименования;</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 (место нахождения) и почтовый адрес;</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идентификационный номер налогоплательщика;</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адреса (места нахождения) и почтовые адреса структурных подразделений туроператора, осуществляющих туроператорскую деятельность;</w:t>
      </w:r>
    </w:p>
    <w:p w:rsidR="005571C7" w:rsidRPr="005571C7" w:rsidRDefault="005571C7" w:rsidP="005571C7">
      <w:pPr>
        <w:numPr>
          <w:ilvl w:val="0"/>
          <w:numId w:val="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адрес официального сайта в информационно-телекоммуникационной сети "Интернет".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(абзац введен Федеральным </w:t>
      </w:r>
      <w:hyperlink r:id="rId52"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5571C7" w:rsidRPr="005571C7" w:rsidRDefault="005571C7" w:rsidP="005571C7">
      <w:pPr>
        <w:numPr>
          <w:ilvl w:val="0"/>
          <w:numId w:val="1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5571C7" w:rsidRPr="005571C7" w:rsidRDefault="005571C7" w:rsidP="005571C7">
      <w:pPr>
        <w:numPr>
          <w:ilvl w:val="0"/>
          <w:numId w:val="1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членстве туроператора, осуществляющего деятельность в сфере выездного туризма, в объединении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семнадцатая введена Федеральным </w:t>
      </w:r>
      <w:hyperlink r:id="rId53"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восемнадцатая введена Федеральным </w:t>
      </w:r>
      <w:hyperlink r:id="rId54"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(часть девятнадцатая в ред. Федерального </w:t>
      </w:r>
      <w:hyperlink r:id="rId55"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Форма свидетельства и порядок его выдачи определяются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56"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Уполномоченный федеральный орган исполнительной власти исключает сведения о туроператоре из реестра в случае:</w:t>
      </w:r>
    </w:p>
    <w:p w:rsidR="005571C7" w:rsidRPr="005571C7" w:rsidRDefault="005571C7" w:rsidP="005571C7">
      <w:pPr>
        <w:numPr>
          <w:ilvl w:val="0"/>
          <w:numId w:val="1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5571C7" w:rsidRPr="005571C7" w:rsidRDefault="005571C7" w:rsidP="005571C7">
      <w:pPr>
        <w:numPr>
          <w:ilvl w:val="0"/>
          <w:numId w:val="1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5571C7" w:rsidRPr="005571C7" w:rsidRDefault="005571C7" w:rsidP="005571C7">
      <w:pPr>
        <w:numPr>
          <w:ilvl w:val="0"/>
          <w:numId w:val="1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r:id="rId57" w:history="1">
        <w:r w:rsidRPr="005571C7">
          <w:rPr>
            <w:rFonts w:ascii="Tahoma" w:eastAsia="Times New Roman" w:hAnsi="Tahoma" w:cs="Tahoma"/>
            <w:color w:val="324E94"/>
            <w:sz w:val="18"/>
            <w:szCs w:val="18"/>
            <w:u w:val="single"/>
            <w:lang w:eastAsia="lv-LV"/>
          </w:rPr>
          <w:t>статьей 17.3</w:t>
        </w:r>
      </w:hyperlink>
      <w:r w:rsidRPr="005571C7">
        <w:rPr>
          <w:rFonts w:ascii="Tahoma" w:eastAsia="Times New Roman" w:hAnsi="Tahoma" w:cs="Tahoma"/>
          <w:color w:val="475461"/>
          <w:sz w:val="18"/>
          <w:szCs w:val="18"/>
          <w:lang w:eastAsia="lv-LV"/>
        </w:rPr>
        <w:t> настоящего Федерального закона срока представления сведений о наличии финансового обеспечения на новый срок;</w:t>
      </w:r>
    </w:p>
    <w:p w:rsidR="005571C7" w:rsidRPr="005571C7" w:rsidRDefault="005571C7" w:rsidP="005571C7">
      <w:pPr>
        <w:numPr>
          <w:ilvl w:val="0"/>
          <w:numId w:val="1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5571C7" w:rsidRPr="005571C7" w:rsidRDefault="005571C7" w:rsidP="005571C7">
      <w:pPr>
        <w:numPr>
          <w:ilvl w:val="0"/>
          <w:numId w:val="1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двадцать вторая в ред. Федерального </w:t>
      </w:r>
      <w:hyperlink r:id="rId58"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w:t>
      </w:r>
      <w:hyperlink r:id="rId59"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не позднее трех дней со дня принятия указанного решения размещает его на своем сайте в сети Интернет.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60"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Решение об исключении сведений о туроператоре из реестра может быть </w:t>
      </w:r>
      <w:hyperlink r:id="rId61" w:history="1">
        <w:r w:rsidRPr="005571C7">
          <w:rPr>
            <w:rFonts w:ascii="Tahoma" w:eastAsia="Times New Roman" w:hAnsi="Tahoma" w:cs="Tahoma"/>
            <w:color w:val="324E94"/>
            <w:sz w:val="18"/>
            <w:szCs w:val="18"/>
            <w:u w:val="single"/>
            <w:lang w:eastAsia="lv-LV"/>
          </w:rPr>
          <w:t>обжаловано</w:t>
        </w:r>
      </w:hyperlink>
      <w:r w:rsidRPr="005571C7">
        <w:rPr>
          <w:rFonts w:ascii="Tahoma" w:eastAsia="Times New Roman" w:hAnsi="Tahoma" w:cs="Tahoma"/>
          <w:color w:val="475461"/>
          <w:sz w:val="18"/>
          <w:szCs w:val="18"/>
          <w:lang w:eastAsia="lv-LV"/>
        </w:rPr>
        <w:t> в суд.</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Статья 5. Стандартизация и классификация объектов туристской индустрии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6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Стандартизация и классификация объектов туристской индустрии осуществляются в соответствии с </w:t>
      </w:r>
      <w:hyperlink r:id="rId63"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64" w:history="1">
        <w:r w:rsidRPr="005571C7">
          <w:rPr>
            <w:rFonts w:ascii="Tahoma" w:eastAsia="Times New Roman" w:hAnsi="Tahoma" w:cs="Tahoma"/>
            <w:color w:val="324E94"/>
            <w:sz w:val="18"/>
            <w:szCs w:val="18"/>
            <w:u w:val="single"/>
            <w:lang w:eastAsia="lv-LV"/>
          </w:rPr>
          <w:t>порядке</w:t>
        </w:r>
      </w:hyperlink>
      <w:r w:rsidRPr="005571C7">
        <w:rPr>
          <w:rFonts w:ascii="Tahoma" w:eastAsia="Times New Roman" w:hAnsi="Tahoma" w:cs="Tahoma"/>
          <w:color w:val="475461"/>
          <w:sz w:val="18"/>
          <w:szCs w:val="18"/>
          <w:lang w:eastAsia="lv-LV"/>
        </w:rPr>
        <w:t>,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65" w:history="1">
        <w:r w:rsidRPr="005571C7">
          <w:rPr>
            <w:rFonts w:ascii="Tahoma" w:eastAsia="Times New Roman" w:hAnsi="Tahoma" w:cs="Tahoma"/>
            <w:color w:val="324E94"/>
            <w:sz w:val="18"/>
            <w:szCs w:val="18"/>
            <w:u w:val="single"/>
            <w:lang w:eastAsia="lv-LV"/>
          </w:rPr>
          <w:t>порядке</w:t>
        </w:r>
      </w:hyperlink>
      <w:r w:rsidRPr="005571C7">
        <w:rPr>
          <w:rFonts w:ascii="Tahoma" w:eastAsia="Times New Roman" w:hAnsi="Tahoma" w:cs="Tahoma"/>
          <w:color w:val="475461"/>
          <w:sz w:val="18"/>
          <w:szCs w:val="18"/>
          <w:lang w:eastAsia="lv-LV"/>
        </w:rPr>
        <w:t>, установленном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вторая введена Федеральным </w:t>
      </w:r>
      <w:hyperlink r:id="rId66"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27.12.2009 N 365-ФЗ, в ред. Федеральных законов от 30.07.2010 </w:t>
      </w:r>
      <w:hyperlink r:id="rId67" w:history="1">
        <w:r w:rsidRPr="005571C7">
          <w:rPr>
            <w:rFonts w:ascii="Tahoma" w:eastAsia="Times New Roman" w:hAnsi="Tahoma" w:cs="Tahoma"/>
            <w:color w:val="324E94"/>
            <w:sz w:val="18"/>
            <w:szCs w:val="18"/>
            <w:u w:val="single"/>
            <w:lang w:eastAsia="lv-LV"/>
          </w:rPr>
          <w:t>N 242-ФЗ</w:t>
        </w:r>
      </w:hyperlink>
      <w:r w:rsidRPr="005571C7">
        <w:rPr>
          <w:rFonts w:ascii="Tahoma" w:eastAsia="Times New Roman" w:hAnsi="Tahoma" w:cs="Tahoma"/>
          <w:color w:val="475461"/>
          <w:sz w:val="18"/>
          <w:szCs w:val="18"/>
          <w:lang w:eastAsia="lv-LV"/>
        </w:rPr>
        <w:t>, от 03.05.2012 </w:t>
      </w:r>
      <w:hyperlink r:id="rId68" w:history="1">
        <w:r w:rsidRPr="005571C7">
          <w:rPr>
            <w:rFonts w:ascii="Tahoma" w:eastAsia="Times New Roman" w:hAnsi="Tahoma" w:cs="Tahoma"/>
            <w:color w:val="324E94"/>
            <w:sz w:val="18"/>
            <w:szCs w:val="18"/>
            <w:u w:val="single"/>
            <w:lang w:eastAsia="lv-LV"/>
          </w:rPr>
          <w:t>N 47-ФЗ</w:t>
        </w:r>
      </w:hyperlink>
      <w:r w:rsidRPr="005571C7">
        <w:rPr>
          <w:rFonts w:ascii="Tahoma" w:eastAsia="Times New Roman" w:hAnsi="Tahoma" w:cs="Tahoma"/>
          <w:color w:val="475461"/>
          <w:sz w:val="18"/>
          <w:szCs w:val="18"/>
          <w:lang w:eastAsia="lv-LV"/>
        </w:rPr>
        <w:t>)</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III. ПРАВА И ОБЯЗАННОСТИ ТУРИСТА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6. Права туриста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подготовке к путешествию, во время его совершения, включая транзит, турист имеет право на:</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69"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30.12.2008 N 309-ФЗ)</w:t>
      </w:r>
      <w:r w:rsidRPr="005571C7">
        <w:rPr>
          <w:rFonts w:ascii="Tahoma" w:eastAsia="Times New Roman" w:hAnsi="Tahoma" w:cs="Tahoma"/>
          <w:color w:val="475461"/>
          <w:sz w:val="18"/>
          <w:szCs w:val="18"/>
          <w:lang w:eastAsia="lv-LV"/>
        </w:rPr>
        <w:br/>
        <w:t>свободу передвижения, свободный доступ к туристским ресурсам с учетом принятых в стране (месте) временного пребывания ограничительных мер;</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(абзац введен Федеральным </w:t>
      </w:r>
      <w:hyperlink r:id="rId70"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r w:rsidRPr="005571C7">
        <w:rPr>
          <w:rFonts w:ascii="Tahoma" w:eastAsia="Times New Roman" w:hAnsi="Tahoma" w:cs="Tahoma"/>
          <w:color w:val="475461"/>
          <w:sz w:val="18"/>
          <w:szCs w:val="18"/>
          <w:lang w:eastAsia="lv-LV"/>
        </w:rPr>
        <w:b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7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r w:rsidRPr="005571C7">
        <w:rPr>
          <w:rFonts w:ascii="Tahoma" w:eastAsia="Times New Roman" w:hAnsi="Tahoma" w:cs="Tahoma"/>
          <w:color w:val="475461"/>
          <w:sz w:val="18"/>
          <w:szCs w:val="18"/>
          <w:lang w:eastAsia="lv-LV"/>
        </w:rPr>
        <w:b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571C7" w:rsidRPr="005571C7" w:rsidRDefault="005571C7" w:rsidP="005571C7">
      <w:pPr>
        <w:numPr>
          <w:ilvl w:val="0"/>
          <w:numId w:val="1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беспрепятственный доступ к средствам связи.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7. Обязанности туриста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Во время совершения путешествия, включая транзит, турист обязан:</w:t>
      </w:r>
    </w:p>
    <w:p w:rsidR="005571C7" w:rsidRPr="005571C7" w:rsidRDefault="005571C7" w:rsidP="005571C7">
      <w:pPr>
        <w:numPr>
          <w:ilvl w:val="0"/>
          <w:numId w:val="1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соблюдать законодательство страны (места) временного пребывания, уважать ее социальное устройство, обычаи, традиции, религиозные верования;</w:t>
      </w:r>
    </w:p>
    <w:p w:rsidR="005571C7" w:rsidRPr="005571C7" w:rsidRDefault="005571C7" w:rsidP="005571C7">
      <w:pPr>
        <w:numPr>
          <w:ilvl w:val="0"/>
          <w:numId w:val="1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сохранять окружающую среду, бережно относиться к памятникам природы, истории и культуры в стране (месте) временного пребывания;</w:t>
      </w:r>
    </w:p>
    <w:p w:rsidR="005571C7" w:rsidRPr="005571C7" w:rsidRDefault="005571C7" w:rsidP="005571C7">
      <w:pPr>
        <w:numPr>
          <w:ilvl w:val="0"/>
          <w:numId w:val="1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(в ред. Федерального </w:t>
      </w:r>
      <w:hyperlink r:id="rId7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30.12.2008 N 309-ФЗ)</w:t>
      </w:r>
      <w:r w:rsidRPr="005571C7">
        <w:rPr>
          <w:rFonts w:ascii="Tahoma" w:eastAsia="Times New Roman" w:hAnsi="Tahoma" w:cs="Tahoma"/>
          <w:color w:val="475461"/>
          <w:sz w:val="18"/>
          <w:szCs w:val="18"/>
          <w:lang w:eastAsia="lv-LV"/>
        </w:rPr>
        <w:b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5571C7" w:rsidRPr="005571C7" w:rsidRDefault="005571C7" w:rsidP="005571C7">
      <w:pPr>
        <w:numPr>
          <w:ilvl w:val="0"/>
          <w:numId w:val="1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соблюдать во время путешествия правила личной безопасности.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8. Утратила силу. - Федеральный </w:t>
      </w:r>
      <w:hyperlink r:id="rId73" w:history="1">
        <w:r w:rsidRPr="005571C7">
          <w:rPr>
            <w:rFonts w:ascii="Tahoma" w:eastAsia="Times New Roman" w:hAnsi="Tahoma" w:cs="Tahoma"/>
            <w:color w:val="324E94"/>
            <w:sz w:val="18"/>
            <w:szCs w:val="18"/>
            <w:u w:val="single"/>
            <w:lang w:eastAsia="lv-LV"/>
          </w:rPr>
          <w:t>закон</w:t>
        </w:r>
      </w:hyperlink>
      <w:r w:rsidRPr="005571C7">
        <w:rPr>
          <w:rFonts w:ascii="Tahoma" w:eastAsia="Times New Roman" w:hAnsi="Tahoma" w:cs="Tahoma"/>
          <w:color w:val="475461"/>
          <w:sz w:val="18"/>
          <w:szCs w:val="18"/>
          <w:lang w:eastAsia="lv-LV"/>
        </w:rPr>
        <w:t> от 22.08.2004 N 122-ФЗ.</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IV. ОСОБЕННОСТИ ФОРМИРОВАНИЯ, ПРОДВИЖЕНИЯ И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9. Общие условия формирования, продвижения и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74"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несет предусмотренную </w:t>
      </w:r>
      <w:hyperlink r:id="rId75"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пятая в ред. Федерального </w:t>
      </w:r>
      <w:hyperlink r:id="rId76"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договоре, заключаемом между туроператором и турагентом, должны содержаться:</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условия продвижения и реализации турагентом туристского продукта;</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полномочия турагента на совершение сделок с туристами и (или) иными заказчиками от имени туроператора;</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условие, предусматривающее возможность (невозможность) заключения турагентомсубагентских договоров;</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7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r w:rsidRPr="005571C7">
        <w:rPr>
          <w:rFonts w:ascii="Tahoma" w:eastAsia="Times New Roman" w:hAnsi="Tahoma" w:cs="Tahoma"/>
          <w:color w:val="475461"/>
          <w:sz w:val="18"/>
          <w:szCs w:val="18"/>
          <w:lang w:eastAsia="lv-LV"/>
        </w:rPr>
        <w:b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5571C7" w:rsidRPr="005571C7" w:rsidRDefault="005571C7" w:rsidP="005571C7">
      <w:pPr>
        <w:numPr>
          <w:ilvl w:val="0"/>
          <w:numId w:val="1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восьмая введена Федеральным </w:t>
      </w:r>
      <w:hyperlink r:id="rId78"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10. Особенности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79"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w:t>
      </w:r>
      <w:hyperlink r:id="rId80" w:history="1">
        <w:r w:rsidRPr="005571C7">
          <w:rPr>
            <w:rFonts w:ascii="Tahoma" w:eastAsia="Times New Roman" w:hAnsi="Tahoma" w:cs="Tahoma"/>
            <w:color w:val="324E94"/>
            <w:sz w:val="18"/>
            <w:szCs w:val="18"/>
            <w:u w:val="single"/>
            <w:lang w:eastAsia="lv-LV"/>
          </w:rPr>
          <w:t>законодательству</w:t>
        </w:r>
      </w:hyperlink>
      <w:r w:rsidRPr="005571C7">
        <w:rPr>
          <w:rFonts w:ascii="Tahoma" w:eastAsia="Times New Roman" w:hAnsi="Tahoma" w:cs="Tahoma"/>
          <w:color w:val="475461"/>
          <w:sz w:val="18"/>
          <w:szCs w:val="18"/>
          <w:lang w:eastAsia="lv-LV"/>
        </w:rPr>
        <w:t> о защите прав потребителей.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существенным условиям договора о реализации туристского продукта относятся:</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полное и сокращенное наименования, адрес (место нахождения), почтовый адрес и реестровый номер туроператора;</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общая цена туристского продукта в рублях;</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права, обязанности и ответственность сторон;</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условия изменения и расторжения договора;</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5571C7" w:rsidRPr="005571C7" w:rsidRDefault="005571C7" w:rsidP="005571C7">
      <w:pPr>
        <w:numPr>
          <w:ilvl w:val="0"/>
          <w:numId w:val="1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Иные условия указанного договора определяются по соглашению сторон.</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четвертая утратила силу. - Федеральный </w:t>
      </w:r>
      <w:hyperlink r:id="rId81" w:history="1">
        <w:r w:rsidRPr="005571C7">
          <w:rPr>
            <w:rFonts w:ascii="Tahoma" w:eastAsia="Times New Roman" w:hAnsi="Tahoma" w:cs="Tahoma"/>
            <w:color w:val="324E94"/>
            <w:sz w:val="18"/>
            <w:szCs w:val="18"/>
            <w:u w:val="single"/>
            <w:lang w:eastAsia="lv-LV"/>
          </w:rPr>
          <w:t>закон</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существенным изменениям обстоятельств относятся:</w:t>
      </w:r>
    </w:p>
    <w:p w:rsidR="005571C7" w:rsidRPr="005571C7" w:rsidRDefault="005571C7" w:rsidP="005571C7">
      <w:pPr>
        <w:numPr>
          <w:ilvl w:val="0"/>
          <w:numId w:val="1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ухудшение условий путешествия, указанных в договоре;</w:t>
      </w:r>
    </w:p>
    <w:p w:rsidR="005571C7" w:rsidRPr="005571C7" w:rsidRDefault="005571C7" w:rsidP="005571C7">
      <w:pPr>
        <w:numPr>
          <w:ilvl w:val="0"/>
          <w:numId w:val="1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8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r w:rsidRPr="005571C7">
        <w:rPr>
          <w:rFonts w:ascii="Tahoma" w:eastAsia="Times New Roman" w:hAnsi="Tahoma" w:cs="Tahoma"/>
          <w:color w:val="475461"/>
          <w:sz w:val="18"/>
          <w:szCs w:val="18"/>
          <w:lang w:eastAsia="lv-LV"/>
        </w:rPr>
        <w:br/>
        <w:t>изменение сроков совершения путешествия;</w:t>
      </w:r>
    </w:p>
    <w:p w:rsidR="005571C7" w:rsidRPr="005571C7" w:rsidRDefault="005571C7" w:rsidP="005571C7">
      <w:pPr>
        <w:numPr>
          <w:ilvl w:val="0"/>
          <w:numId w:val="1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непредвиденный рост транспортных тарифов;</w:t>
      </w:r>
    </w:p>
    <w:p w:rsidR="005571C7" w:rsidRPr="005571C7" w:rsidRDefault="005571C7" w:rsidP="005571C7">
      <w:pPr>
        <w:numPr>
          <w:ilvl w:val="0"/>
          <w:numId w:val="1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восьмая введена Федеральным </w:t>
      </w:r>
      <w:hyperlink r:id="rId83"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10.1. Особенности реализации туристского продукта турагентом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84"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r:id="rId85" w:anchor="Par279" w:history="1">
        <w:r w:rsidRPr="005571C7">
          <w:rPr>
            <w:rFonts w:ascii="Tahoma" w:eastAsia="Times New Roman" w:hAnsi="Tahoma" w:cs="Tahoma"/>
            <w:color w:val="324E94"/>
            <w:sz w:val="18"/>
            <w:szCs w:val="18"/>
            <w:u w:val="single"/>
            <w:lang w:eastAsia="lv-LV"/>
          </w:rPr>
          <w:t>статьи 10</w:t>
        </w:r>
      </w:hyperlink>
      <w:r w:rsidRPr="005571C7">
        <w:rPr>
          <w:rFonts w:ascii="Tahoma" w:eastAsia="Times New Roman" w:hAnsi="Tahoma" w:cs="Tahoma"/>
          <w:color w:val="475461"/>
          <w:sz w:val="18"/>
          <w:szCs w:val="18"/>
          <w:lang w:eastAsia="lv-LV"/>
        </w:rPr>
        <w:t> настоящего Федерального закона, если иное не установлено настоящей статьей.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Договор о реализации туристского продукта, заключаемый между туристом и (или) иным заказчиком и турагентом, наряду с условиями, предусмотренными </w:t>
      </w:r>
      <w:hyperlink r:id="rId86" w:anchor="Par279" w:history="1">
        <w:r w:rsidRPr="005571C7">
          <w:rPr>
            <w:rFonts w:ascii="Tahoma" w:eastAsia="Times New Roman" w:hAnsi="Tahoma" w:cs="Tahoma"/>
            <w:color w:val="324E94"/>
            <w:sz w:val="18"/>
            <w:szCs w:val="18"/>
            <w:u w:val="single"/>
            <w:lang w:eastAsia="lv-LV"/>
          </w:rPr>
          <w:t>статьей 10</w:t>
        </w:r>
      </w:hyperlink>
      <w:r w:rsidRPr="005571C7">
        <w:rPr>
          <w:rFonts w:ascii="Tahoma" w:eastAsia="Times New Roman" w:hAnsi="Tahoma" w:cs="Tahoma"/>
          <w:color w:val="475461"/>
          <w:sz w:val="18"/>
          <w:szCs w:val="18"/>
          <w:lang w:eastAsia="lv-LV"/>
        </w:rPr>
        <w:t> настоящего Федерального закона, должен также включать:</w:t>
      </w:r>
    </w:p>
    <w:p w:rsidR="005571C7" w:rsidRPr="005571C7" w:rsidRDefault="005571C7" w:rsidP="005571C7">
      <w:pPr>
        <w:numPr>
          <w:ilvl w:val="0"/>
          <w:numId w:val="1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полное и сокращенное наименования, адрес (место нахождения) и почтовый адрес турагента;</w:t>
      </w:r>
    </w:p>
    <w:p w:rsidR="005571C7" w:rsidRPr="005571C7" w:rsidRDefault="005571C7" w:rsidP="005571C7">
      <w:pPr>
        <w:numPr>
          <w:ilvl w:val="0"/>
          <w:numId w:val="1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5571C7" w:rsidRPr="005571C7" w:rsidRDefault="005571C7" w:rsidP="005571C7">
      <w:pPr>
        <w:numPr>
          <w:ilvl w:val="0"/>
          <w:numId w:val="17"/>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информацию о возможности туриста в случае возникновения обстоятельств, указанных в </w:t>
      </w:r>
      <w:hyperlink r:id="rId87" w:history="1">
        <w:r w:rsidRPr="005571C7">
          <w:rPr>
            <w:rFonts w:ascii="Tahoma" w:eastAsia="Times New Roman" w:hAnsi="Tahoma" w:cs="Tahoma"/>
            <w:color w:val="324E94"/>
            <w:sz w:val="18"/>
            <w:szCs w:val="18"/>
            <w:u w:val="single"/>
            <w:lang w:eastAsia="lv-LV"/>
          </w:rPr>
          <w:t>статье 17.4</w:t>
        </w:r>
      </w:hyperlink>
      <w:r w:rsidRPr="005571C7">
        <w:rPr>
          <w:rFonts w:ascii="Tahoma" w:eastAsia="Times New Roman" w:hAnsi="Tahoma" w:cs="Tahoma"/>
          <w:color w:val="475461"/>
          <w:sz w:val="18"/>
          <w:szCs w:val="18"/>
          <w:lang w:eastAsia="lv-LV"/>
        </w:rP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w:t>
      </w:r>
      <w:r w:rsidRPr="005571C7">
        <w:rPr>
          <w:rFonts w:ascii="Tahoma" w:eastAsia="Times New Roman" w:hAnsi="Tahoma" w:cs="Tahoma"/>
          <w:color w:val="475461"/>
          <w:sz w:val="18"/>
          <w:szCs w:val="18"/>
          <w:lang w:eastAsia="lv-LV"/>
        </w:rPr>
        <w:lastRenderedPageBreak/>
        <w:t>денежной суммы по банковской гарантии непосредственно к организации, предоставившей туроператору финансовое обеспечение.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третья введена Федеральным </w:t>
      </w:r>
      <w:hyperlink r:id="rId88"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 ОБЪЕДИНЕНИЯ ТУРОПЕРАТОРОВ И ТУРАГЕНТОВ, ОБЪЕДИНЕНИЯ ТУРИСТОВ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 Объединения туроператоров и турагентов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w:t>
      </w:r>
      <w:hyperlink r:id="rId89"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90"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11.1. Объединение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91"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92" w:history="1">
        <w:r w:rsidRPr="005571C7">
          <w:rPr>
            <w:rFonts w:ascii="Tahoma" w:eastAsia="Times New Roman" w:hAnsi="Tahoma" w:cs="Tahoma"/>
            <w:color w:val="324E94"/>
            <w:sz w:val="18"/>
            <w:szCs w:val="18"/>
            <w:u w:val="single"/>
            <w:lang w:eastAsia="lv-LV"/>
          </w:rPr>
          <w:t>решения</w:t>
        </w:r>
      </w:hyperlink>
      <w:r w:rsidRPr="005571C7">
        <w:rPr>
          <w:rFonts w:ascii="Tahoma" w:eastAsia="Times New Roman" w:hAnsi="Tahoma" w:cs="Tahoma"/>
          <w:color w:val="475461"/>
          <w:sz w:val="18"/>
          <w:szCs w:val="18"/>
          <w:lang w:eastAsia="lv-LV"/>
        </w:rPr>
        <w:t> Правительства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Объединение туроператоров в сфере выездного туризма является открытым для вступления новых членов.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xml:space="preserve">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w:t>
      </w:r>
      <w:r w:rsidRPr="005571C7">
        <w:rPr>
          <w:rFonts w:ascii="Tahoma" w:eastAsia="Times New Roman" w:hAnsi="Tahoma" w:cs="Tahoma"/>
          <w:color w:val="475461"/>
          <w:sz w:val="18"/>
          <w:szCs w:val="18"/>
          <w:lang w:eastAsia="lv-LV"/>
        </w:rPr>
        <w:lastRenderedPageBreak/>
        <w:t>Федеральным законом, и в размере, определенном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Основанием для прекращения членства туроператора в объединении туроператоров в сфере выездного туризма является: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ликвидация туроператора в соответствии с законодательством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Указанная в </w:t>
      </w:r>
      <w:hyperlink r:id="rId93" w:anchor="Par119" w:history="1">
        <w:r w:rsidRPr="005571C7">
          <w:rPr>
            <w:rFonts w:ascii="Tahoma" w:eastAsia="Times New Roman" w:hAnsi="Tahoma" w:cs="Tahoma"/>
            <w:color w:val="324E94"/>
            <w:sz w:val="18"/>
            <w:szCs w:val="18"/>
            <w:u w:val="single"/>
            <w:lang w:eastAsia="lv-LV"/>
          </w:rPr>
          <w:t>статье 4.1</w:t>
        </w:r>
      </w:hyperlink>
      <w:r w:rsidRPr="005571C7">
        <w:rPr>
          <w:rFonts w:ascii="Tahoma" w:eastAsia="Times New Roman" w:hAnsi="Tahoma" w:cs="Tahoma"/>
          <w:color w:val="475461"/>
          <w:sz w:val="18"/>
          <w:szCs w:val="18"/>
          <w:lang w:eastAsia="lv-LV"/>
        </w:rPr>
        <w:t>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11.2. Функции объединения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94"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Объединением туроператоров в сфере выездного туризма осуществляются следующие функции:</w:t>
      </w:r>
    </w:p>
    <w:p w:rsidR="005571C7" w:rsidRPr="005571C7" w:rsidRDefault="005571C7" w:rsidP="005571C7">
      <w:pPr>
        <w:numPr>
          <w:ilvl w:val="0"/>
          <w:numId w:val="1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5571C7" w:rsidRPr="005571C7" w:rsidRDefault="005571C7" w:rsidP="005571C7">
      <w:pPr>
        <w:numPr>
          <w:ilvl w:val="0"/>
          <w:numId w:val="1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реализуется в соответствии со </w:t>
      </w:r>
      <w:hyperlink r:id="rId95" w:anchor="Par393" w:history="1">
        <w:r w:rsidRPr="005571C7">
          <w:rPr>
            <w:rFonts w:ascii="Tahoma" w:eastAsia="Times New Roman" w:hAnsi="Tahoma" w:cs="Tahoma"/>
            <w:color w:val="324E94"/>
            <w:sz w:val="18"/>
            <w:szCs w:val="18"/>
            <w:u w:val="single"/>
            <w:lang w:eastAsia="lv-LV"/>
          </w:rPr>
          <w:t>статьей 11.5</w:t>
        </w:r>
      </w:hyperlink>
      <w:r w:rsidRPr="005571C7">
        <w:rPr>
          <w:rFonts w:ascii="Tahoma" w:eastAsia="Times New Roman" w:hAnsi="Tahoma" w:cs="Tahoma"/>
          <w:color w:val="475461"/>
          <w:sz w:val="18"/>
          <w:szCs w:val="18"/>
          <w:lang w:eastAsia="lv-LV"/>
        </w:rPr>
        <w:t>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5571C7" w:rsidRPr="005571C7" w:rsidRDefault="005571C7" w:rsidP="005571C7">
      <w:pPr>
        <w:numPr>
          <w:ilvl w:val="0"/>
          <w:numId w:val="18"/>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11.3. Имущество объединения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96"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Имущество объединения туроператоров в сфере выездного туризма образуется за счет:</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имущества, передаваемого данному объединению его учредителями в соответствии с учредительным договором объединения;</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взносов, уплачиваемых в компенсационный фонд;</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взносов на финансирование расходов, связанных с текущей деятельностью данного объединения;</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доходов, полученных от размещения средств компенсационного фонда;</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денежных средств, полученных от реализации установленного </w:t>
      </w:r>
      <w:hyperlink r:id="rId97" w:anchor="Par393" w:history="1">
        <w:r w:rsidRPr="005571C7">
          <w:rPr>
            <w:rFonts w:ascii="Tahoma" w:eastAsia="Times New Roman" w:hAnsi="Tahoma" w:cs="Tahoma"/>
            <w:color w:val="324E94"/>
            <w:sz w:val="18"/>
            <w:szCs w:val="18"/>
            <w:u w:val="single"/>
            <w:lang w:eastAsia="lv-LV"/>
          </w:rPr>
          <w:t>статьей 11.5</w:t>
        </w:r>
      </w:hyperlink>
      <w:r w:rsidRPr="005571C7">
        <w:rPr>
          <w:rFonts w:ascii="Tahoma" w:eastAsia="Times New Roman" w:hAnsi="Tahoma" w:cs="Tahoma"/>
          <w:color w:val="475461"/>
          <w:sz w:val="18"/>
          <w:szCs w:val="18"/>
          <w:lang w:eastAsia="lv-LV"/>
        </w:rPr>
        <w:t> настоящего Федерального закона права требования страховой выплаты или выплаты по банковской гарантии;</w:t>
      </w:r>
    </w:p>
    <w:p w:rsidR="005571C7" w:rsidRPr="005571C7" w:rsidRDefault="005571C7" w:rsidP="005571C7">
      <w:pPr>
        <w:numPr>
          <w:ilvl w:val="0"/>
          <w:numId w:val="19"/>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добровольных взносов.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Имущество данного объединения может использоваться исключительно в целях, ради достижения которых оно создано.</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xml:space="preserve">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w:t>
      </w:r>
      <w:r w:rsidRPr="005571C7">
        <w:rPr>
          <w:rFonts w:ascii="Tahoma" w:eastAsia="Times New Roman" w:hAnsi="Tahoma" w:cs="Tahoma"/>
          <w:color w:val="475461"/>
          <w:sz w:val="18"/>
          <w:szCs w:val="18"/>
          <w:lang w:eastAsia="lv-LV"/>
        </w:rPr>
        <w:lastRenderedPageBreak/>
        <w:t>обязательства не связаны с финансированием расходов на оказание экстренной помощи туристам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Требования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средств в соответствующие объекты и условия их инвестирования.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11.4. Компенсационный фонд объединения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98"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 Указанный взнос подлежит перечислению в этот компенсационный фонд ежегодно в течение 15 дней с даты опубликования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w:t>
      </w:r>
      <w:r w:rsidRPr="005571C7">
        <w:rPr>
          <w:rFonts w:ascii="Tahoma" w:eastAsia="Times New Roman" w:hAnsi="Tahoma" w:cs="Tahoma"/>
          <w:color w:val="475461"/>
          <w:sz w:val="18"/>
          <w:szCs w:val="18"/>
          <w:lang w:eastAsia="lv-LV"/>
        </w:rPr>
        <w:lastRenderedPageBreak/>
        <w:t>денежные средства, полученные от реализации установленного </w:t>
      </w:r>
      <w:hyperlink r:id="rId99" w:anchor="Par393" w:history="1">
        <w:r w:rsidRPr="005571C7">
          <w:rPr>
            <w:rFonts w:ascii="Tahoma" w:eastAsia="Times New Roman" w:hAnsi="Tahoma" w:cs="Tahoma"/>
            <w:color w:val="324E94"/>
            <w:sz w:val="18"/>
            <w:szCs w:val="18"/>
            <w:u w:val="single"/>
            <w:lang w:eastAsia="lv-LV"/>
          </w:rPr>
          <w:t>статьей 11.5</w:t>
        </w:r>
      </w:hyperlink>
      <w:r w:rsidRPr="005571C7">
        <w:rPr>
          <w:rFonts w:ascii="Tahoma" w:eastAsia="Times New Roman" w:hAnsi="Tahoma" w:cs="Tahoma"/>
          <w:color w:val="475461"/>
          <w:sz w:val="18"/>
          <w:szCs w:val="18"/>
          <w:lang w:eastAsia="lv-LV"/>
        </w:rPr>
        <w:t> настоящего Федерального закона права требования страховой выплаты или выплаты по банковской гарантии.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Положения части третьей статьи 11.4  (в редакции Федерального </w:t>
      </w:r>
      <w:hyperlink r:id="rId100"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 применяются по истечении трех лет и шести месяцев после дня официального опубликования Федерального </w:t>
      </w:r>
      <w:hyperlink r:id="rId10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 (</w:t>
      </w:r>
      <w:hyperlink r:id="rId102" w:history="1">
        <w:r w:rsidRPr="005571C7">
          <w:rPr>
            <w:rFonts w:ascii="Tahoma" w:eastAsia="Times New Roman" w:hAnsi="Tahoma" w:cs="Tahoma"/>
            <w:color w:val="324E94"/>
            <w:sz w:val="18"/>
            <w:szCs w:val="18"/>
            <w:u w:val="single"/>
            <w:lang w:eastAsia="lv-LV"/>
          </w:rPr>
          <w:t>часть 7 статьи 6</w:t>
        </w:r>
      </w:hyperlink>
      <w:r w:rsidRPr="005571C7">
        <w:rPr>
          <w:rFonts w:ascii="Tahoma" w:eastAsia="Times New Roman" w:hAnsi="Tahoma" w:cs="Tahoma"/>
          <w:color w:val="475461"/>
          <w:sz w:val="18"/>
          <w:szCs w:val="18"/>
          <w:lang w:eastAsia="lv-LV"/>
        </w:rPr>
        <w:t> Федерального закона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Правительство Российской Федерации вправе уменьшить размер взноса 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 за предшествующий год.</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hyperlink r:id="rId103" w:history="1">
        <w:r w:rsidRPr="005571C7">
          <w:rPr>
            <w:rFonts w:ascii="Tahoma" w:eastAsia="Times New Roman" w:hAnsi="Tahoma" w:cs="Tahoma"/>
            <w:color w:val="324E94"/>
            <w:sz w:val="18"/>
            <w:szCs w:val="18"/>
            <w:u w:val="single"/>
            <w:lang w:eastAsia="lv-LV"/>
          </w:rPr>
          <w:t>Порядок</w:t>
        </w:r>
      </w:hyperlink>
      <w:r w:rsidRPr="005571C7">
        <w:rPr>
          <w:rFonts w:ascii="Tahoma" w:eastAsia="Times New Roman" w:hAnsi="Tahoma" w:cs="Tahoma"/>
          <w:color w:val="475461"/>
          <w:sz w:val="18"/>
          <w:szCs w:val="18"/>
          <w:lang w:eastAsia="lv-LV"/>
        </w:rPr>
        <w:t>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11.5. Возмещение расходов компенсационного фонда объединения туроператоров в сфере выездного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104"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страховщиком или гарантом, указанным в </w:t>
      </w:r>
      <w:hyperlink r:id="rId105" w:history="1">
        <w:r w:rsidRPr="005571C7">
          <w:rPr>
            <w:rFonts w:ascii="Tahoma" w:eastAsia="Times New Roman" w:hAnsi="Tahoma" w:cs="Tahoma"/>
            <w:color w:val="324E94"/>
            <w:sz w:val="18"/>
            <w:szCs w:val="18"/>
            <w:u w:val="single"/>
            <w:lang w:eastAsia="lv-LV"/>
          </w:rPr>
          <w:t>статье 17.4</w:t>
        </w:r>
      </w:hyperlink>
      <w:r w:rsidRPr="005571C7">
        <w:rPr>
          <w:rFonts w:ascii="Tahoma" w:eastAsia="Times New Roman" w:hAnsi="Tahoma" w:cs="Tahoma"/>
          <w:color w:val="475461"/>
          <w:sz w:val="18"/>
          <w:szCs w:val="18"/>
          <w:lang w:eastAsia="lv-LV"/>
        </w:rP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w:t>
      </w:r>
      <w:r w:rsidRPr="005571C7">
        <w:rPr>
          <w:rFonts w:ascii="Tahoma" w:eastAsia="Times New Roman" w:hAnsi="Tahoma" w:cs="Tahoma"/>
          <w:color w:val="475461"/>
          <w:sz w:val="18"/>
          <w:szCs w:val="18"/>
          <w:lang w:eastAsia="lv-LV"/>
        </w:rPr>
        <w:lastRenderedPageBreak/>
        <w:t>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12. Объединения туристов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w:t>
      </w:r>
      <w:hyperlink r:id="rId106"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VI. ТУРИСТСКИЕ РЕСУРСЫ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13. Туристские ресурсы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0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30.12.2008 N 309-ФЗ)</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VII. БЕЗОПАСНОСТЬ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14. Обеспечение безопасности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08"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Уполномоченный федеральный </w:t>
      </w:r>
      <w:hyperlink r:id="rId109"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w:t>
      </w:r>
      <w:hyperlink r:id="rId110" w:history="1">
        <w:r w:rsidRPr="005571C7">
          <w:rPr>
            <w:rFonts w:ascii="Tahoma" w:eastAsia="Times New Roman" w:hAnsi="Tahoma" w:cs="Tahoma"/>
            <w:color w:val="324E94"/>
            <w:sz w:val="18"/>
            <w:szCs w:val="18"/>
            <w:u w:val="single"/>
            <w:lang w:eastAsia="lv-LV"/>
          </w:rPr>
          <w:t>информирует</w:t>
        </w:r>
      </w:hyperlink>
      <w:r w:rsidRPr="005571C7">
        <w:rPr>
          <w:rFonts w:ascii="Tahoma" w:eastAsia="Times New Roman" w:hAnsi="Tahoma" w:cs="Tahoma"/>
          <w:color w:val="475461"/>
          <w:sz w:val="18"/>
          <w:szCs w:val="18"/>
          <w:lang w:eastAsia="lv-LV"/>
        </w:rP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w:t>
      </w:r>
      <w:r w:rsidRPr="005571C7">
        <w:rPr>
          <w:rFonts w:ascii="Tahoma" w:eastAsia="Times New Roman" w:hAnsi="Tahoma" w:cs="Tahoma"/>
          <w:color w:val="475461"/>
          <w:sz w:val="18"/>
          <w:szCs w:val="18"/>
          <w:lang w:eastAsia="lv-LV"/>
        </w:rPr>
        <w:lastRenderedPageBreak/>
        <w:t>порядке, предусмотренном </w:t>
      </w:r>
      <w:hyperlink r:id="rId111"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 о средствах массовой информации для опубликования обязательных сообщений.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1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 основных документах, необходимых для въезда в страну (место) временного пребывания и выезда из страны (места) временного пребывания;</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 опасностях, с которыми турист (экскурсант) может встретиться при совершении путешествия;</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таможенных, пограничных, медицинских, санитарно-эпидемиологических и иных правилах (в объеме, необходимом для совершения путешествия);</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национальных и религиозных особенностях страны (места) временного пребывания;</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 порядке обращения в объединение туроператоров в сфере выездного туризма для получения экстренной помощи;</w:t>
      </w:r>
    </w:p>
    <w:p w:rsidR="005571C7" w:rsidRPr="005571C7" w:rsidRDefault="005571C7" w:rsidP="005571C7">
      <w:pPr>
        <w:numPr>
          <w:ilvl w:val="0"/>
          <w:numId w:val="20"/>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(абзац введен Федеральным </w:t>
      </w:r>
      <w:hyperlink r:id="rId113"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r w:rsidRPr="005571C7">
        <w:rPr>
          <w:rFonts w:ascii="Tahoma" w:eastAsia="Times New Roman" w:hAnsi="Tahoma" w:cs="Tahoma"/>
          <w:color w:val="475461"/>
          <w:sz w:val="18"/>
          <w:szCs w:val="18"/>
          <w:lang w:eastAsia="lv-LV"/>
        </w:rPr>
        <w:br/>
        <w:t>об иных особенностях путешествия.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w:t>
      </w:r>
      <w:hyperlink r:id="rId114"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15"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15. Специализированные службы по обеспечению безопасности туристов</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Оказание необходимой помощи туристам, терпящим бедствие в пределах территории Российской Федерации, осуществляется специализированными </w:t>
      </w:r>
      <w:hyperlink r:id="rId116" w:history="1">
        <w:r w:rsidRPr="005571C7">
          <w:rPr>
            <w:rFonts w:ascii="Tahoma" w:eastAsia="Times New Roman" w:hAnsi="Tahoma" w:cs="Tahoma"/>
            <w:color w:val="324E94"/>
            <w:sz w:val="18"/>
            <w:szCs w:val="18"/>
            <w:u w:val="single"/>
            <w:lang w:eastAsia="lv-LV"/>
          </w:rPr>
          <w:t>службами,</w:t>
        </w:r>
      </w:hyperlink>
      <w:r w:rsidRPr="005571C7">
        <w:rPr>
          <w:rFonts w:ascii="Tahoma" w:eastAsia="Times New Roman" w:hAnsi="Tahoma" w:cs="Tahoma"/>
          <w:color w:val="475461"/>
          <w:sz w:val="18"/>
          <w:szCs w:val="18"/>
          <w:lang w:eastAsia="lv-LV"/>
        </w:rPr>
        <w:t> определяемыми Правительством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16. Защита интересов российских туристов за пределами Российской Федерации в случаях возникновения чрезвычайных ситуаций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 Страхование при осуществлении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туроператор (турагент) обязан предоставить такие гарантии. Страхование туристов на случай внезапного заболевания и от несчастных случаев является основной формой предоставления таких гарантий.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Страховой полис оформляется на русском языке и государственном языке страны временного пребывания. По требованию туриста туроператор (турагент) оказывает содействие в предоставлении услуг по страхованию иных рисков, связанных с совершением путешествия.</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VII.1. ФИНАНСОВОЕ ОБЕСПЕЧЕНИЕ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(введена Федеральным </w:t>
      </w:r>
      <w:hyperlink r:id="rId117"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05.02.2007 N 12-ФЗ)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17.1. Требования к предоставляемому финансовому обеспечению</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возникновения обстоятельств, указанных в </w:t>
      </w:r>
      <w:hyperlink r:id="rId118" w:history="1">
        <w:r w:rsidRPr="005571C7">
          <w:rPr>
            <w:rFonts w:ascii="Tahoma" w:eastAsia="Times New Roman" w:hAnsi="Tahoma" w:cs="Tahoma"/>
            <w:color w:val="324E94"/>
            <w:sz w:val="18"/>
            <w:szCs w:val="18"/>
            <w:u w:val="single"/>
            <w:lang w:eastAsia="lv-LV"/>
          </w:rPr>
          <w:t>статье 17.4</w:t>
        </w:r>
      </w:hyperlink>
      <w:r w:rsidRPr="005571C7">
        <w:rPr>
          <w:rFonts w:ascii="Tahoma" w:eastAsia="Times New Roman" w:hAnsi="Tahoma" w:cs="Tahoma"/>
          <w:color w:val="475461"/>
          <w:sz w:val="18"/>
          <w:szCs w:val="18"/>
          <w:lang w:eastAsia="lv-LV"/>
        </w:rPr>
        <w:t>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5571C7" w:rsidRPr="005571C7" w:rsidRDefault="005571C7" w:rsidP="005571C7">
      <w:pPr>
        <w:numPr>
          <w:ilvl w:val="0"/>
          <w:numId w:val="2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5571C7" w:rsidRPr="005571C7" w:rsidRDefault="005571C7" w:rsidP="005571C7">
      <w:pPr>
        <w:numPr>
          <w:ilvl w:val="0"/>
          <w:numId w:val="21"/>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19"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 государственной регистрации юридических лиц и индивидуальных предпринимателей" (далее - гарант).</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r:id="rId120" w:history="1">
        <w:r w:rsidRPr="005571C7">
          <w:rPr>
            <w:rFonts w:ascii="Tahoma" w:eastAsia="Times New Roman" w:hAnsi="Tahoma" w:cs="Tahoma"/>
            <w:color w:val="324E94"/>
            <w:sz w:val="18"/>
            <w:szCs w:val="18"/>
            <w:u w:val="single"/>
            <w:lang w:eastAsia="lv-LV"/>
          </w:rPr>
          <w:t>статьей 17.4</w:t>
        </w:r>
      </w:hyperlink>
      <w:r w:rsidRPr="005571C7">
        <w:rPr>
          <w:rFonts w:ascii="Tahoma" w:eastAsia="Times New Roman" w:hAnsi="Tahoma" w:cs="Tahoma"/>
          <w:color w:val="475461"/>
          <w:sz w:val="18"/>
          <w:szCs w:val="18"/>
          <w:lang w:eastAsia="lv-LV"/>
        </w:rPr>
        <w:t>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w:t>
      </w:r>
      <w:hyperlink r:id="rId121"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с учетом особенностей, предусмотренных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Юридические лица, осуществляющие на день вступления в силу Федерального </w:t>
      </w:r>
      <w:hyperlink r:id="rId12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 туроператорскую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редакцииФедерального </w:t>
      </w:r>
      <w:hyperlink r:id="rId123"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 (</w:t>
      </w:r>
      <w:hyperlink r:id="rId124" w:history="1">
        <w:r w:rsidRPr="005571C7">
          <w:rPr>
            <w:rFonts w:ascii="Tahoma" w:eastAsia="Times New Roman" w:hAnsi="Tahoma" w:cs="Tahoma"/>
            <w:color w:val="324E94"/>
            <w:sz w:val="18"/>
            <w:szCs w:val="18"/>
            <w:u w:val="single"/>
            <w:lang w:eastAsia="lv-LV"/>
          </w:rPr>
          <w:t>часть 9 статьи 6</w:t>
        </w:r>
      </w:hyperlink>
      <w:r w:rsidRPr="005571C7">
        <w:rPr>
          <w:rFonts w:ascii="Tahoma" w:eastAsia="Times New Roman" w:hAnsi="Tahoma" w:cs="Tahoma"/>
          <w:color w:val="475461"/>
          <w:sz w:val="18"/>
          <w:szCs w:val="18"/>
          <w:lang w:eastAsia="lv-LV"/>
        </w:rPr>
        <w:t> Федерального закона от 03.05.2012 N 47-ФЗ). 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w:t>
      </w:r>
      <w:hyperlink r:id="rId125" w:history="1">
        <w:r w:rsidRPr="005571C7">
          <w:rPr>
            <w:rFonts w:ascii="Tahoma" w:eastAsia="Times New Roman" w:hAnsi="Tahoma" w:cs="Tahoma"/>
            <w:color w:val="324E94"/>
            <w:sz w:val="18"/>
            <w:szCs w:val="18"/>
            <w:u w:val="single"/>
            <w:lang w:eastAsia="lv-LV"/>
          </w:rPr>
          <w:t>часть 10 статьи 6</w:t>
        </w:r>
      </w:hyperlink>
      <w:r w:rsidRPr="005571C7">
        <w:rPr>
          <w:rFonts w:ascii="Tahoma" w:eastAsia="Times New Roman" w:hAnsi="Tahoma" w:cs="Tahoma"/>
          <w:color w:val="475461"/>
          <w:sz w:val="18"/>
          <w:szCs w:val="18"/>
          <w:lang w:eastAsia="lv-LV"/>
        </w:rPr>
        <w:t> Федерального закона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17.2. Размер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26"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28.06.2009 N 123-ФЗ)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5571C7" w:rsidRPr="005571C7" w:rsidRDefault="005571C7" w:rsidP="005571C7">
      <w:pPr>
        <w:numPr>
          <w:ilvl w:val="0"/>
          <w:numId w:val="2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500 тысяч рублей - для туроператоров, осуществляющих деятельность в сфере внутреннего туризма или въездного туризма;</w:t>
      </w:r>
    </w:p>
    <w:p w:rsidR="005571C7" w:rsidRPr="005571C7" w:rsidRDefault="005571C7" w:rsidP="005571C7">
      <w:pPr>
        <w:numPr>
          <w:ilvl w:val="0"/>
          <w:numId w:val="2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 упрощенную систему налогообложения;</w:t>
      </w:r>
    </w:p>
    <w:p w:rsidR="005571C7" w:rsidRPr="005571C7" w:rsidRDefault="005571C7" w:rsidP="005571C7">
      <w:pPr>
        <w:numPr>
          <w:ilvl w:val="0"/>
          <w:numId w:val="22"/>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(часть первая в ред. Федерального </w:t>
      </w:r>
      <w:hyperlink r:id="rId12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28" w:history="1">
        <w:r w:rsidRPr="005571C7">
          <w:rPr>
            <w:rFonts w:ascii="Tahoma" w:eastAsia="Times New Roman" w:hAnsi="Tahoma" w:cs="Tahoma"/>
            <w:color w:val="324E94"/>
            <w:sz w:val="18"/>
            <w:szCs w:val="18"/>
            <w:u w:val="single"/>
            <w:lang w:eastAsia="lv-LV"/>
          </w:rPr>
          <w:t>порядке</w:t>
        </w:r>
      </w:hyperlink>
      <w:r w:rsidRPr="005571C7">
        <w:rPr>
          <w:rFonts w:ascii="Tahoma" w:eastAsia="Times New Roman" w:hAnsi="Tahoma" w:cs="Tahoma"/>
          <w:color w:val="475461"/>
          <w:sz w:val="18"/>
          <w:szCs w:val="18"/>
          <w:lang w:eastAsia="lv-LV"/>
        </w:rPr>
        <w:t>.</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29"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третья в ред. Федерального </w:t>
      </w:r>
      <w:hyperlink r:id="rId130"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17.3. Срок действия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Сведения о наличии у туроператора финансового обеспечения на новый срок представляются в уполномоченный федеральный </w:t>
      </w:r>
      <w:hyperlink r:id="rId131"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не позднее трех месяцев до истечения срока действующего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3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существенным нарушениям туроператором договора о реализации туристского продукта относятся:</w:t>
      </w:r>
    </w:p>
    <w:p w:rsidR="005571C7" w:rsidRPr="005571C7" w:rsidRDefault="005571C7" w:rsidP="005571C7">
      <w:pPr>
        <w:numPr>
          <w:ilvl w:val="0"/>
          <w:numId w:val="2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неисполнение обязательств по оказанию туристу и (или) иному заказчику входящих в туристский продукт услуг по перевозке и (или) размещению;</w:t>
      </w:r>
    </w:p>
    <w:p w:rsidR="005571C7" w:rsidRPr="005571C7" w:rsidRDefault="005571C7" w:rsidP="005571C7">
      <w:pPr>
        <w:numPr>
          <w:ilvl w:val="0"/>
          <w:numId w:val="23"/>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33"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 xml:space="preserve">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w:t>
      </w:r>
      <w:r w:rsidRPr="005571C7">
        <w:rPr>
          <w:rFonts w:ascii="Tahoma" w:eastAsia="Times New Roman" w:hAnsi="Tahoma" w:cs="Tahoma"/>
          <w:color w:val="475461"/>
          <w:sz w:val="18"/>
          <w:szCs w:val="18"/>
          <w:lang w:eastAsia="lv-LV"/>
        </w:rPr>
        <w:lastRenderedPageBreak/>
        <w:t>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требовании туриста и (или) иного заказчика указываются:</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фамилия, имя и отчество туриста, а также сведения об ином заказчике (если договор о реализации туристского продукта заключался заказчиком);</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дата выдачи, срок действия и иные реквизиты документа, представленного в качестве финансового обеспечения ответственности туроператора;</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номер договора о реализации туристского продукта и дата его заключения;</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наименование туроператора, которому предоставлено финансовое обеспечение;</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ссылка на обстоятельства, предусмотренные </w:t>
      </w:r>
      <w:hyperlink r:id="rId134" w:history="1">
        <w:r w:rsidRPr="005571C7">
          <w:rPr>
            <w:rFonts w:ascii="Tahoma" w:eastAsia="Times New Roman" w:hAnsi="Tahoma" w:cs="Tahoma"/>
            <w:color w:val="324E94"/>
            <w:sz w:val="18"/>
            <w:szCs w:val="18"/>
            <w:u w:val="single"/>
            <w:lang w:eastAsia="lv-LV"/>
          </w:rPr>
          <w:t>статьей 17.4</w:t>
        </w:r>
      </w:hyperlink>
      <w:r w:rsidRPr="005571C7">
        <w:rPr>
          <w:rFonts w:ascii="Tahoma" w:eastAsia="Times New Roman" w:hAnsi="Tahoma" w:cs="Tahoma"/>
          <w:color w:val="475461"/>
          <w:sz w:val="18"/>
          <w:szCs w:val="18"/>
          <w:lang w:eastAsia="lv-LV"/>
        </w:rPr>
        <w:t> настоящего Федерального закона, послужившие причиной обращения туриста и (или) иного заказчика к страховщику или гаранту;</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5571C7" w:rsidRPr="005571C7" w:rsidRDefault="005571C7" w:rsidP="005571C7">
      <w:pPr>
        <w:numPr>
          <w:ilvl w:val="0"/>
          <w:numId w:val="24"/>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требованию турист и (или) иной заказчик прилагают следующие документы:</w:t>
      </w:r>
    </w:p>
    <w:p w:rsidR="005571C7" w:rsidRPr="005571C7" w:rsidRDefault="005571C7" w:rsidP="005571C7">
      <w:pPr>
        <w:numPr>
          <w:ilvl w:val="0"/>
          <w:numId w:val="2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571C7" w:rsidRPr="005571C7" w:rsidRDefault="005571C7" w:rsidP="005571C7">
      <w:pPr>
        <w:numPr>
          <w:ilvl w:val="0"/>
          <w:numId w:val="2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копию договора о реализации туристского продукта (с предъявлением его оригинала);</w:t>
      </w:r>
    </w:p>
    <w:p w:rsidR="005571C7" w:rsidRPr="005571C7" w:rsidRDefault="005571C7" w:rsidP="005571C7">
      <w:pPr>
        <w:numPr>
          <w:ilvl w:val="0"/>
          <w:numId w:val="25"/>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всоответствии с положениями </w:t>
      </w:r>
      <w:hyperlink r:id="rId135" w:history="1">
        <w:r w:rsidRPr="005571C7">
          <w:rPr>
            <w:rFonts w:ascii="Tahoma" w:eastAsia="Times New Roman" w:hAnsi="Tahoma" w:cs="Tahoma"/>
            <w:color w:val="324E94"/>
            <w:sz w:val="18"/>
            <w:szCs w:val="18"/>
            <w:u w:val="single"/>
            <w:lang w:eastAsia="lv-LV"/>
          </w:rPr>
          <w:t>статьи 17.4</w:t>
        </w:r>
      </w:hyperlink>
      <w:r w:rsidRPr="005571C7">
        <w:rPr>
          <w:rFonts w:ascii="Tahoma" w:eastAsia="Times New Roman" w:hAnsi="Tahoma" w:cs="Tahoma"/>
          <w:color w:val="475461"/>
          <w:sz w:val="18"/>
          <w:szCs w:val="18"/>
          <w:lang w:eastAsia="lv-LV"/>
        </w:rPr>
        <w:t> настоящего Федерального закона.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w:t>
      </w:r>
      <w:hyperlink r:id="rId136" w:history="1">
        <w:r w:rsidRPr="005571C7">
          <w:rPr>
            <w:rFonts w:ascii="Tahoma" w:eastAsia="Times New Roman" w:hAnsi="Tahoma" w:cs="Tahoma"/>
            <w:color w:val="324E94"/>
            <w:sz w:val="18"/>
            <w:szCs w:val="18"/>
            <w:u w:val="single"/>
            <w:lang w:eastAsia="lv-LV"/>
          </w:rPr>
          <w:t>орган</w:t>
        </w:r>
      </w:hyperlink>
      <w:r w:rsidRPr="005571C7">
        <w:rPr>
          <w:rFonts w:ascii="Tahoma" w:eastAsia="Times New Roman" w:hAnsi="Tahoma" w:cs="Tahoma"/>
          <w:color w:val="475461"/>
          <w:sz w:val="18"/>
          <w:szCs w:val="18"/>
          <w:lang w:eastAsia="lv-LV"/>
        </w:rPr>
        <w:t>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3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38"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двенадцатая введена Федеральным </w:t>
      </w:r>
      <w:hyperlink r:id="rId139"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17.6. Договор страхования ответственности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w:t>
      </w:r>
      <w:hyperlink r:id="rId140"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41"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42"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(часть седьмая введена Федеральным </w:t>
      </w:r>
      <w:hyperlink r:id="rId143"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Договор страхования ответственности туроператора должен включать:</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определение объекта страхования;</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определение страхового случая;</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размер страховой суммы;</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срок действия договора страхования;</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и сроки уплаты страховой премии;</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и сроки уведомления туристом и (или) иным заказчиком страховщика о наступлении страхового случая;</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5571C7" w:rsidRPr="005571C7" w:rsidRDefault="005571C7" w:rsidP="005571C7">
      <w:pPr>
        <w:numPr>
          <w:ilvl w:val="0"/>
          <w:numId w:val="26"/>
        </w:numPr>
        <w:shd w:val="clear" w:color="auto" w:fill="FFFFFF"/>
        <w:spacing w:before="100" w:beforeAutospacing="1" w:after="100" w:afterAutospacing="1" w:line="240" w:lineRule="auto"/>
        <w:ind w:left="0"/>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44"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r w:rsidRPr="005571C7">
        <w:rPr>
          <w:rFonts w:ascii="Tahoma" w:eastAsia="Times New Roman" w:hAnsi="Tahoma" w:cs="Tahoma"/>
          <w:color w:val="475461"/>
          <w:sz w:val="18"/>
          <w:szCs w:val="18"/>
          <w:lang w:eastAsia="lv-LV"/>
        </w:rPr>
        <w:br/>
        <w:t>последствия неисполнения или ненадлежащего исполнения обязательств субъектами страхования.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договоре страхования ответственности туроператора по соглашению сторон могут определяться иные права и обязанности.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r:id="rId145" w:history="1">
        <w:r w:rsidRPr="005571C7">
          <w:rPr>
            <w:rFonts w:ascii="Tahoma" w:eastAsia="Times New Roman" w:hAnsi="Tahoma" w:cs="Tahoma"/>
            <w:color w:val="324E94"/>
            <w:sz w:val="18"/>
            <w:szCs w:val="18"/>
            <w:u w:val="single"/>
            <w:lang w:eastAsia="lv-LV"/>
          </w:rPr>
          <w:t>статьей 17.4</w:t>
        </w:r>
      </w:hyperlink>
      <w:r w:rsidRPr="005571C7">
        <w:rPr>
          <w:rFonts w:ascii="Tahoma" w:eastAsia="Times New Roman" w:hAnsi="Tahoma" w:cs="Tahoma"/>
          <w:color w:val="475461"/>
          <w:sz w:val="18"/>
          <w:szCs w:val="18"/>
          <w:lang w:eastAsia="lv-LV"/>
        </w:rPr>
        <w:t> настоящего Федерального закона.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VIII. МЕЖДУНАРОДНОЕ СОТРУДНИЧЕСТВО</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Статья 18. Международные договоры Российской Федерации в сфере туризма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46"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 международных договорах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47"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 ред. Федерального </w:t>
      </w:r>
      <w:hyperlink r:id="rId148" w:history="1">
        <w:r w:rsidRPr="005571C7">
          <w:rPr>
            <w:rFonts w:ascii="Tahoma" w:eastAsia="Times New Roman" w:hAnsi="Tahoma" w:cs="Tahoma"/>
            <w:color w:val="324E94"/>
            <w:sz w:val="18"/>
            <w:szCs w:val="18"/>
            <w:u w:val="single"/>
            <w:lang w:eastAsia="lv-LV"/>
          </w:rPr>
          <w:t>закона</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VIII.1. ГОСУДАРСТВЕННЫЙ НАДЗОР В СФЕРЕ</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(введена Федеральным </w:t>
      </w:r>
      <w:hyperlink r:id="rId149"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03.05.2012 N 47-ФЗ)</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19.1. Государственный надзор в сфере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150" w:history="1">
        <w:r w:rsidRPr="005571C7">
          <w:rPr>
            <w:rFonts w:ascii="Tahoma" w:eastAsia="Times New Roman" w:hAnsi="Tahoma" w:cs="Tahoma"/>
            <w:color w:val="324E94"/>
            <w:sz w:val="18"/>
            <w:szCs w:val="18"/>
            <w:u w:val="single"/>
            <w:lang w:eastAsia="lv-LV"/>
          </w:rPr>
          <w:t>органом</w:t>
        </w:r>
      </w:hyperlink>
      <w:r w:rsidRPr="005571C7">
        <w:rPr>
          <w:rFonts w:ascii="Tahoma" w:eastAsia="Times New Roman" w:hAnsi="Tahoma" w:cs="Tahoma"/>
          <w:color w:val="475461"/>
          <w:sz w:val="18"/>
          <w:szCs w:val="18"/>
          <w:lang w:eastAsia="lv-LV"/>
        </w:rPr>
        <w:t> исполнительной власти в соответствии с Федеральным </w:t>
      </w:r>
      <w:hyperlink r:id="rId151" w:history="1">
        <w:r w:rsidRPr="005571C7">
          <w:rPr>
            <w:rFonts w:ascii="Tahoma" w:eastAsia="Times New Roman" w:hAnsi="Tahoma" w:cs="Tahoma"/>
            <w:color w:val="324E94"/>
            <w:sz w:val="18"/>
            <w:szCs w:val="18"/>
            <w:u w:val="single"/>
            <w:lang w:eastAsia="lv-LV"/>
          </w:rPr>
          <w:t>законом</w:t>
        </w:r>
      </w:hyperlink>
      <w:r w:rsidRPr="005571C7">
        <w:rPr>
          <w:rFonts w:ascii="Tahoma" w:eastAsia="Times New Roman" w:hAnsi="Tahoma" w:cs="Tahoma"/>
          <w:color w:val="475461"/>
          <w:sz w:val="18"/>
          <w:szCs w:val="18"/>
          <w:lang w:eastAsia="lv-LV"/>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52" w:history="1">
        <w:r w:rsidRPr="005571C7">
          <w:rPr>
            <w:rFonts w:ascii="Tahoma" w:eastAsia="Times New Roman" w:hAnsi="Tahoma" w:cs="Tahoma"/>
            <w:color w:val="324E94"/>
            <w:sz w:val="18"/>
            <w:szCs w:val="18"/>
            <w:u w:val="single"/>
            <w:lang w:eastAsia="lv-LV"/>
          </w:rPr>
          <w:t>органом</w:t>
        </w:r>
      </w:hyperlink>
      <w:r w:rsidRPr="005571C7">
        <w:rPr>
          <w:rFonts w:ascii="Tahoma" w:eastAsia="Times New Roman" w:hAnsi="Tahoma" w:cs="Tahoma"/>
          <w:color w:val="475461"/>
          <w:sz w:val="18"/>
          <w:szCs w:val="18"/>
          <w:lang w:eastAsia="lv-LV"/>
        </w:rPr>
        <w:t> исполнительной власти в соответствии с </w:t>
      </w:r>
      <w:hyperlink r:id="rId153"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 о защите прав потребителей.</w:t>
      </w:r>
    </w:p>
    <w:p w:rsidR="005571C7" w:rsidRPr="005571C7" w:rsidRDefault="005571C7" w:rsidP="005571C7">
      <w:pPr>
        <w:shd w:val="clear" w:color="auto" w:fill="FFFFFF"/>
        <w:spacing w:before="100" w:beforeAutospacing="1" w:after="100" w:afterAutospacing="1" w:line="240" w:lineRule="auto"/>
        <w:outlineLvl w:val="2"/>
        <w:rPr>
          <w:rFonts w:ascii="Tahoma" w:eastAsia="Times New Roman" w:hAnsi="Tahoma" w:cs="Tahoma"/>
          <w:b/>
          <w:bCs/>
          <w:color w:val="475461"/>
          <w:sz w:val="27"/>
          <w:szCs w:val="27"/>
          <w:lang w:eastAsia="lv-LV"/>
        </w:rPr>
      </w:pPr>
      <w:r w:rsidRPr="005571C7">
        <w:rPr>
          <w:rFonts w:ascii="Tahoma" w:eastAsia="Times New Roman" w:hAnsi="Tahoma" w:cs="Tahoma"/>
          <w:b/>
          <w:bCs/>
          <w:color w:val="475461"/>
          <w:sz w:val="27"/>
          <w:szCs w:val="27"/>
          <w:lang w:eastAsia="lv-LV"/>
        </w:rPr>
        <w:t>Глава IX. ЗАКЛЮЧИТЕЛЬНЫЕ ПОЛОЖЕНИЯ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20. Ответственность за нарушение законодательства Российской Федерации о туристской деятельности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Нарушение законодательства Российской Федерации о туристской деятельности влечет за собой ответственность в соответствии с </w:t>
      </w:r>
      <w:hyperlink r:id="rId154" w:history="1">
        <w:r w:rsidRPr="005571C7">
          <w:rPr>
            <w:rFonts w:ascii="Tahoma" w:eastAsia="Times New Roman" w:hAnsi="Tahoma" w:cs="Tahoma"/>
            <w:color w:val="324E94"/>
            <w:sz w:val="18"/>
            <w:szCs w:val="18"/>
            <w:u w:val="single"/>
            <w:lang w:eastAsia="lv-LV"/>
          </w:rPr>
          <w:t>законодательством</w:t>
        </w:r>
      </w:hyperlink>
      <w:r w:rsidRPr="005571C7">
        <w:rPr>
          <w:rFonts w:ascii="Tahoma" w:eastAsia="Times New Roman" w:hAnsi="Tahoma" w:cs="Tahoma"/>
          <w:color w:val="475461"/>
          <w:sz w:val="18"/>
          <w:szCs w:val="18"/>
          <w:lang w:eastAsia="lv-LV"/>
        </w:rPr>
        <w:t> Российской Федерации.</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lastRenderedPageBreak/>
        <w:t>Статья 21. О вступлении в силу настоящего Федерального закона</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Настоящий Федеральный закон вступает в силу со дня его официального опубликования.</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Статья 22. Приведение нормативных правовых актов в соответствие с настоящим Федеральным законом</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571C7" w:rsidRPr="005571C7" w:rsidRDefault="005571C7" w:rsidP="005571C7">
      <w:pPr>
        <w:shd w:val="clear" w:color="auto" w:fill="FFFFFF"/>
        <w:spacing w:before="270" w:after="270" w:line="300" w:lineRule="atLeast"/>
        <w:jc w:val="righ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Президент</w:t>
      </w:r>
      <w:r w:rsidRPr="005571C7">
        <w:rPr>
          <w:rFonts w:ascii="Tahoma" w:eastAsia="Times New Roman" w:hAnsi="Tahoma" w:cs="Tahoma"/>
          <w:color w:val="475461"/>
          <w:sz w:val="18"/>
          <w:szCs w:val="18"/>
          <w:lang w:eastAsia="lv-LV"/>
        </w:rPr>
        <w:br/>
        <w:t>Российской Федерации</w:t>
      </w:r>
      <w:r w:rsidRPr="005571C7">
        <w:rPr>
          <w:rFonts w:ascii="Tahoma" w:eastAsia="Times New Roman" w:hAnsi="Tahoma" w:cs="Tahoma"/>
          <w:color w:val="475461"/>
          <w:sz w:val="18"/>
          <w:szCs w:val="18"/>
          <w:lang w:eastAsia="lv-LV"/>
        </w:rPr>
        <w:br/>
        <w:t>Б.ЕЛЬЦИН</w:t>
      </w:r>
    </w:p>
    <w:p w:rsidR="005571C7" w:rsidRPr="005571C7" w:rsidRDefault="005571C7" w:rsidP="005571C7">
      <w:pPr>
        <w:shd w:val="clear" w:color="auto" w:fill="FFFFFF"/>
        <w:spacing w:before="270" w:after="270" w:line="300" w:lineRule="atLeast"/>
        <w:rPr>
          <w:rFonts w:ascii="Tahoma" w:eastAsia="Times New Roman" w:hAnsi="Tahoma" w:cs="Tahoma"/>
          <w:color w:val="475461"/>
          <w:sz w:val="18"/>
          <w:szCs w:val="18"/>
          <w:lang w:eastAsia="lv-LV"/>
        </w:rPr>
      </w:pPr>
      <w:r w:rsidRPr="005571C7">
        <w:rPr>
          <w:rFonts w:ascii="Tahoma" w:eastAsia="Times New Roman" w:hAnsi="Tahoma" w:cs="Tahoma"/>
          <w:color w:val="475461"/>
          <w:sz w:val="18"/>
          <w:szCs w:val="18"/>
          <w:lang w:eastAsia="lv-LV"/>
        </w:rPr>
        <w:t>Москва, Кремль</w:t>
      </w:r>
      <w:r w:rsidRPr="005571C7">
        <w:rPr>
          <w:rFonts w:ascii="Tahoma" w:eastAsia="Times New Roman" w:hAnsi="Tahoma" w:cs="Tahoma"/>
          <w:color w:val="475461"/>
          <w:sz w:val="18"/>
          <w:szCs w:val="18"/>
          <w:lang w:eastAsia="lv-LV"/>
        </w:rPr>
        <w:br/>
        <w:t>24 ноября 1996 года</w:t>
      </w:r>
      <w:r w:rsidRPr="005571C7">
        <w:rPr>
          <w:rFonts w:ascii="Tahoma" w:eastAsia="Times New Roman" w:hAnsi="Tahoma" w:cs="Tahoma"/>
          <w:color w:val="475461"/>
          <w:sz w:val="18"/>
          <w:szCs w:val="18"/>
          <w:lang w:eastAsia="lv-LV"/>
        </w:rPr>
        <w:br/>
        <w:t>N 132-ФЗ</w:t>
      </w:r>
    </w:p>
    <w:p w:rsidR="00D873BE" w:rsidRDefault="00D873BE"/>
    <w:sectPr w:rsidR="00D873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F53"/>
    <w:multiLevelType w:val="multilevel"/>
    <w:tmpl w:val="5A3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0EDF"/>
    <w:multiLevelType w:val="multilevel"/>
    <w:tmpl w:val="42C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46368"/>
    <w:multiLevelType w:val="multilevel"/>
    <w:tmpl w:val="B60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ABF"/>
    <w:multiLevelType w:val="multilevel"/>
    <w:tmpl w:val="80B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223D"/>
    <w:multiLevelType w:val="multilevel"/>
    <w:tmpl w:val="893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6198B"/>
    <w:multiLevelType w:val="multilevel"/>
    <w:tmpl w:val="63AC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F174C"/>
    <w:multiLevelType w:val="multilevel"/>
    <w:tmpl w:val="D5C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068EE"/>
    <w:multiLevelType w:val="multilevel"/>
    <w:tmpl w:val="9F6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9730A"/>
    <w:multiLevelType w:val="multilevel"/>
    <w:tmpl w:val="524C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43FF2"/>
    <w:multiLevelType w:val="multilevel"/>
    <w:tmpl w:val="D07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B55D9"/>
    <w:multiLevelType w:val="multilevel"/>
    <w:tmpl w:val="496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E51BE"/>
    <w:multiLevelType w:val="multilevel"/>
    <w:tmpl w:val="6A8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F53EA"/>
    <w:multiLevelType w:val="multilevel"/>
    <w:tmpl w:val="FA0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04F61"/>
    <w:multiLevelType w:val="multilevel"/>
    <w:tmpl w:val="0D3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10BB7"/>
    <w:multiLevelType w:val="multilevel"/>
    <w:tmpl w:val="4F5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D2B67"/>
    <w:multiLevelType w:val="multilevel"/>
    <w:tmpl w:val="7FC8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C2A0B"/>
    <w:multiLevelType w:val="multilevel"/>
    <w:tmpl w:val="385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113627"/>
    <w:multiLevelType w:val="multilevel"/>
    <w:tmpl w:val="702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AD6D75"/>
    <w:multiLevelType w:val="multilevel"/>
    <w:tmpl w:val="D0D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A2FFA"/>
    <w:multiLevelType w:val="multilevel"/>
    <w:tmpl w:val="A33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21B3D"/>
    <w:multiLevelType w:val="multilevel"/>
    <w:tmpl w:val="6BD8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A084F"/>
    <w:multiLevelType w:val="multilevel"/>
    <w:tmpl w:val="01C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3F0E5C"/>
    <w:multiLevelType w:val="multilevel"/>
    <w:tmpl w:val="FE6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C35B0"/>
    <w:multiLevelType w:val="multilevel"/>
    <w:tmpl w:val="D988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77B61"/>
    <w:multiLevelType w:val="multilevel"/>
    <w:tmpl w:val="300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B6A55"/>
    <w:multiLevelType w:val="multilevel"/>
    <w:tmpl w:val="1A12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8"/>
  </w:num>
  <w:num w:numId="5">
    <w:abstractNumId w:val="25"/>
  </w:num>
  <w:num w:numId="6">
    <w:abstractNumId w:val="9"/>
  </w:num>
  <w:num w:numId="7">
    <w:abstractNumId w:val="20"/>
  </w:num>
  <w:num w:numId="8">
    <w:abstractNumId w:val="16"/>
  </w:num>
  <w:num w:numId="9">
    <w:abstractNumId w:val="2"/>
  </w:num>
  <w:num w:numId="10">
    <w:abstractNumId w:val="24"/>
  </w:num>
  <w:num w:numId="11">
    <w:abstractNumId w:val="19"/>
  </w:num>
  <w:num w:numId="12">
    <w:abstractNumId w:val="23"/>
  </w:num>
  <w:num w:numId="13">
    <w:abstractNumId w:val="5"/>
  </w:num>
  <w:num w:numId="14">
    <w:abstractNumId w:val="14"/>
  </w:num>
  <w:num w:numId="15">
    <w:abstractNumId w:val="21"/>
  </w:num>
  <w:num w:numId="16">
    <w:abstractNumId w:val="4"/>
  </w:num>
  <w:num w:numId="17">
    <w:abstractNumId w:val="15"/>
  </w:num>
  <w:num w:numId="18">
    <w:abstractNumId w:val="1"/>
  </w:num>
  <w:num w:numId="19">
    <w:abstractNumId w:val="6"/>
  </w:num>
  <w:num w:numId="20">
    <w:abstractNumId w:val="12"/>
  </w:num>
  <w:num w:numId="21">
    <w:abstractNumId w:val="17"/>
  </w:num>
  <w:num w:numId="22">
    <w:abstractNumId w:val="22"/>
  </w:num>
  <w:num w:numId="23">
    <w:abstractNumId w:val="8"/>
  </w:num>
  <w:num w:numId="24">
    <w:abstractNumId w:val="11"/>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C7"/>
    <w:rsid w:val="005571C7"/>
    <w:rsid w:val="00D87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5571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1C7"/>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5571C7"/>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571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571C7"/>
    <w:rPr>
      <w:b/>
      <w:bCs/>
    </w:rPr>
  </w:style>
  <w:style w:type="character" w:customStyle="1" w:styleId="apple-converted-space">
    <w:name w:val="apple-converted-space"/>
    <w:basedOn w:val="DefaultParagraphFont"/>
    <w:rsid w:val="005571C7"/>
  </w:style>
  <w:style w:type="character" w:styleId="Hyperlink">
    <w:name w:val="Hyperlink"/>
    <w:basedOn w:val="DefaultParagraphFont"/>
    <w:uiPriority w:val="99"/>
    <w:semiHidden/>
    <w:unhideWhenUsed/>
    <w:rsid w:val="005571C7"/>
    <w:rPr>
      <w:color w:val="0000FF"/>
      <w:u w:val="single"/>
    </w:rPr>
  </w:style>
  <w:style w:type="character" w:styleId="FollowedHyperlink">
    <w:name w:val="FollowedHyperlink"/>
    <w:basedOn w:val="DefaultParagraphFont"/>
    <w:uiPriority w:val="99"/>
    <w:semiHidden/>
    <w:unhideWhenUsed/>
    <w:rsid w:val="005571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5571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1C7"/>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5571C7"/>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571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571C7"/>
    <w:rPr>
      <w:b/>
      <w:bCs/>
    </w:rPr>
  </w:style>
  <w:style w:type="character" w:customStyle="1" w:styleId="apple-converted-space">
    <w:name w:val="apple-converted-space"/>
    <w:basedOn w:val="DefaultParagraphFont"/>
    <w:rsid w:val="005571C7"/>
  </w:style>
  <w:style w:type="character" w:styleId="Hyperlink">
    <w:name w:val="Hyperlink"/>
    <w:basedOn w:val="DefaultParagraphFont"/>
    <w:uiPriority w:val="99"/>
    <w:semiHidden/>
    <w:unhideWhenUsed/>
    <w:rsid w:val="005571C7"/>
    <w:rPr>
      <w:color w:val="0000FF"/>
      <w:u w:val="single"/>
    </w:rPr>
  </w:style>
  <w:style w:type="character" w:styleId="FollowedHyperlink">
    <w:name w:val="FollowedHyperlink"/>
    <w:basedOn w:val="DefaultParagraphFont"/>
    <w:uiPriority w:val="99"/>
    <w:semiHidden/>
    <w:unhideWhenUsed/>
    <w:rsid w:val="005571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1784">
      <w:bodyDiv w:val="1"/>
      <w:marLeft w:val="0"/>
      <w:marRight w:val="0"/>
      <w:marTop w:val="0"/>
      <w:marBottom w:val="0"/>
      <w:divBdr>
        <w:top w:val="none" w:sz="0" w:space="0" w:color="auto"/>
        <w:left w:val="none" w:sz="0" w:space="0" w:color="auto"/>
        <w:bottom w:val="none" w:sz="0" w:space="0" w:color="auto"/>
        <w:right w:val="none" w:sz="0" w:space="0" w:color="auto"/>
      </w:divBdr>
      <w:divsChild>
        <w:div w:id="719980534">
          <w:marLeft w:val="0"/>
          <w:marRight w:val="0"/>
          <w:marTop w:val="0"/>
          <w:marBottom w:val="0"/>
          <w:divBdr>
            <w:top w:val="none" w:sz="0" w:space="0" w:color="auto"/>
            <w:left w:val="none" w:sz="0" w:space="0" w:color="auto"/>
            <w:bottom w:val="none" w:sz="0" w:space="0" w:color="auto"/>
            <w:right w:val="none" w:sz="0" w:space="0" w:color="auto"/>
          </w:divBdr>
          <w:divsChild>
            <w:div w:id="440420848">
              <w:marLeft w:val="0"/>
              <w:marRight w:val="0"/>
              <w:marTop w:val="0"/>
              <w:marBottom w:val="0"/>
              <w:divBdr>
                <w:top w:val="none" w:sz="0" w:space="0" w:color="auto"/>
                <w:left w:val="none" w:sz="0" w:space="0" w:color="auto"/>
                <w:bottom w:val="none" w:sz="0" w:space="0" w:color="auto"/>
                <w:right w:val="none" w:sz="0" w:space="0" w:color="auto"/>
              </w:divBdr>
            </w:div>
            <w:div w:id="719941260">
              <w:marLeft w:val="0"/>
              <w:marRight w:val="0"/>
              <w:marTop w:val="0"/>
              <w:marBottom w:val="0"/>
              <w:divBdr>
                <w:top w:val="none" w:sz="0" w:space="0" w:color="auto"/>
                <w:left w:val="none" w:sz="0" w:space="0" w:color="auto"/>
                <w:bottom w:val="none" w:sz="0" w:space="0" w:color="auto"/>
                <w:right w:val="none" w:sz="0" w:space="0" w:color="auto"/>
              </w:divBdr>
            </w:div>
            <w:div w:id="603612881">
              <w:marLeft w:val="0"/>
              <w:marRight w:val="0"/>
              <w:marTop w:val="0"/>
              <w:marBottom w:val="0"/>
              <w:divBdr>
                <w:top w:val="none" w:sz="0" w:space="0" w:color="auto"/>
                <w:left w:val="none" w:sz="0" w:space="0" w:color="auto"/>
                <w:bottom w:val="none" w:sz="0" w:space="0" w:color="auto"/>
                <w:right w:val="none" w:sz="0" w:space="0" w:color="auto"/>
              </w:divBdr>
            </w:div>
            <w:div w:id="2084645550">
              <w:marLeft w:val="0"/>
              <w:marRight w:val="0"/>
              <w:marTop w:val="0"/>
              <w:marBottom w:val="0"/>
              <w:divBdr>
                <w:top w:val="none" w:sz="0" w:space="0" w:color="auto"/>
                <w:left w:val="none" w:sz="0" w:space="0" w:color="auto"/>
                <w:bottom w:val="none" w:sz="0" w:space="0" w:color="auto"/>
                <w:right w:val="none" w:sz="0" w:space="0" w:color="auto"/>
              </w:divBdr>
            </w:div>
            <w:div w:id="378012764">
              <w:marLeft w:val="0"/>
              <w:marRight w:val="0"/>
              <w:marTop w:val="0"/>
              <w:marBottom w:val="0"/>
              <w:divBdr>
                <w:top w:val="none" w:sz="0" w:space="0" w:color="auto"/>
                <w:left w:val="none" w:sz="0" w:space="0" w:color="auto"/>
                <w:bottom w:val="none" w:sz="0" w:space="0" w:color="auto"/>
                <w:right w:val="none" w:sz="0" w:space="0" w:color="auto"/>
              </w:divBdr>
            </w:div>
            <w:div w:id="929048346">
              <w:marLeft w:val="0"/>
              <w:marRight w:val="0"/>
              <w:marTop w:val="0"/>
              <w:marBottom w:val="0"/>
              <w:divBdr>
                <w:top w:val="none" w:sz="0" w:space="0" w:color="auto"/>
                <w:left w:val="none" w:sz="0" w:space="0" w:color="auto"/>
                <w:bottom w:val="none" w:sz="0" w:space="0" w:color="auto"/>
                <w:right w:val="none" w:sz="0" w:space="0" w:color="auto"/>
              </w:divBdr>
            </w:div>
            <w:div w:id="741756644">
              <w:marLeft w:val="0"/>
              <w:marRight w:val="0"/>
              <w:marTop w:val="0"/>
              <w:marBottom w:val="0"/>
              <w:divBdr>
                <w:top w:val="none" w:sz="0" w:space="0" w:color="auto"/>
                <w:left w:val="none" w:sz="0" w:space="0" w:color="auto"/>
                <w:bottom w:val="none" w:sz="0" w:space="0" w:color="auto"/>
                <w:right w:val="none" w:sz="0" w:space="0" w:color="auto"/>
              </w:divBdr>
            </w:div>
            <w:div w:id="584188678">
              <w:marLeft w:val="0"/>
              <w:marRight w:val="0"/>
              <w:marTop w:val="0"/>
              <w:marBottom w:val="0"/>
              <w:divBdr>
                <w:top w:val="none" w:sz="0" w:space="0" w:color="auto"/>
                <w:left w:val="none" w:sz="0" w:space="0" w:color="auto"/>
                <w:bottom w:val="none" w:sz="0" w:space="0" w:color="auto"/>
                <w:right w:val="none" w:sz="0" w:space="0" w:color="auto"/>
              </w:divBdr>
            </w:div>
            <w:div w:id="2018925376">
              <w:marLeft w:val="0"/>
              <w:marRight w:val="0"/>
              <w:marTop w:val="0"/>
              <w:marBottom w:val="0"/>
              <w:divBdr>
                <w:top w:val="none" w:sz="0" w:space="0" w:color="auto"/>
                <w:left w:val="none" w:sz="0" w:space="0" w:color="auto"/>
                <w:bottom w:val="none" w:sz="0" w:space="0" w:color="auto"/>
                <w:right w:val="none" w:sz="0" w:space="0" w:color="auto"/>
              </w:divBdr>
            </w:div>
            <w:div w:id="15055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839CAB5A10EB1D68BEF636E502C550645A368DE37C97BAC19E665F275958DA4AA62E48CDBEAEFAwBj7Q" TargetMode="External"/><Relationship Id="rId117" Type="http://schemas.openxmlformats.org/officeDocument/2006/relationships/hyperlink" Target="consultantplus://offline/ref=F4AB0B65F18CB7C263DB1615D305EFC0D36D0458FCDAE1E95E8E9A17230C33A4EE4BF3E9DFB9E015WDk0Q" TargetMode="External"/><Relationship Id="rId21" Type="http://schemas.openxmlformats.org/officeDocument/2006/relationships/hyperlink" Target="consultantplus://offline/ref=C5839CAB5A10EB1D68BEF636E502C550645A368DE37C97BAC19E665F275958DA4AA62E48CDBEAEFAwBj9Q" TargetMode="External"/><Relationship Id="rId42" Type="http://schemas.openxmlformats.org/officeDocument/2006/relationships/hyperlink" Target="http://tourpom.ru/cm/editor/blank.htm" TargetMode="External"/><Relationship Id="rId47" Type="http://schemas.openxmlformats.org/officeDocument/2006/relationships/hyperlink" Target="consultantplus://offline/ref=C5839CAB5A10EB1D68BEF636E502C550645A368DE37C97BAC19E665F275958DA4AA62E48CDBEAEFFwBjBQ" TargetMode="External"/><Relationship Id="rId63" Type="http://schemas.openxmlformats.org/officeDocument/2006/relationships/hyperlink" Target="consultantplus://offline/ref=C5839CAB5A10EB1D68BEF636E502C550645B3789E17997BAC19E665F27w5j9Q" TargetMode="External"/><Relationship Id="rId68" Type="http://schemas.openxmlformats.org/officeDocument/2006/relationships/hyperlink" Target="consultantplus://offline/ref=C5839CAB5A10EB1D68BEF636E502C550645A368DE37C97BAC19E665F275958DA4AA62E48CDBEAEFCwBjAQ" TargetMode="External"/><Relationship Id="rId84" Type="http://schemas.openxmlformats.org/officeDocument/2006/relationships/hyperlink" Target="consultantplus://offline/ref=C5839CAB5A10EB1D68BEF636E502C550645A368DE27B97BAC19E665F275958DA4AA62E48CDBEAFF8wBj6Q" TargetMode="External"/><Relationship Id="rId89" Type="http://schemas.openxmlformats.org/officeDocument/2006/relationships/hyperlink" Target="consultantplus://offline/ref=C5839CAB5A10EB1D68BEF636E502C550645B3D86E77997BAC19E665F275958DA4AA62E48CDBEAEF3wBj7Q" TargetMode="External"/><Relationship Id="rId112" Type="http://schemas.openxmlformats.org/officeDocument/2006/relationships/hyperlink" Target="consultantplus://offline/ref=C5839CAB5A10EB1D68BEF636E502C550645A368DE37C97BAC19E665F275958DA4AA62E48CDBEAFFFwBjDQ" TargetMode="External"/><Relationship Id="rId133" Type="http://schemas.openxmlformats.org/officeDocument/2006/relationships/hyperlink" Target="consultantplus://offline/ref=F4AB0B65F18CB7C263DB1615D305EFC0D36D0458FDDDE1E95E8E9A17230C33A4EE4BF3E9DFB9E016WDkDQ" TargetMode="External"/><Relationship Id="rId138" Type="http://schemas.openxmlformats.org/officeDocument/2006/relationships/hyperlink" Target="consultantplus://offline/ref=F4AB0B65F18CB7C263DB1615D305EFC0D36D0458FDDDE1E95E8E9A17230C33A4EE4BF3E9DFB9E015WDk5Q" TargetMode="External"/><Relationship Id="rId154" Type="http://schemas.openxmlformats.org/officeDocument/2006/relationships/hyperlink" Target="consultantplus://offline/ref=F4AB0B65F18CB7C263DB1615D305EFC0D36B0D5EFCDEE1E95E8E9A17230C33A4EE4BF3E9DFB8E91BWDk2Q" TargetMode="External"/><Relationship Id="rId16" Type="http://schemas.openxmlformats.org/officeDocument/2006/relationships/hyperlink" Target="consultantplus://offline/ref=C5839CAB5A10EB1D68BEF636E502C550645A368DE37C97BAC19E665F275958DA4AA62E48CDBEAEFAwBjEQ" TargetMode="External"/><Relationship Id="rId107" Type="http://schemas.openxmlformats.org/officeDocument/2006/relationships/hyperlink" Target="consultantplus://offline/ref=C5839CAB5A10EB1D68BEF636E502C55064593C89E37F97BAC19E665F275958DA4AA62E48CDBEAFFCwBjEQ" TargetMode="External"/><Relationship Id="rId11" Type="http://schemas.openxmlformats.org/officeDocument/2006/relationships/hyperlink" Target="consultantplus://offline/ref=C5839CAB5A10EB1D68BEF636E502C550645A3D8FE47A97BAC19E665F275958DA4AA62E48CDBEAEF8wBjDQ" TargetMode="External"/><Relationship Id="rId32" Type="http://schemas.openxmlformats.org/officeDocument/2006/relationships/hyperlink" Target="consultantplus://offline/ref=C5839CAB5A10EB1D68BEF636E502C550645A368DE37C97BAC19E665F275958DA4AA62E48CDBEAEF9wBjBQ" TargetMode="External"/><Relationship Id="rId37" Type="http://schemas.openxmlformats.org/officeDocument/2006/relationships/hyperlink" Target="consultantplus://offline/ref=C5839CAB5A10EB1D68BEF636E502C550645A368DE37C97BAC19E665F275958DA4AA62E48CDBEAEF8wBjBQ" TargetMode="External"/><Relationship Id="rId53" Type="http://schemas.openxmlformats.org/officeDocument/2006/relationships/hyperlink" Target="consultantplus://offline/ref=C5839CAB5A10EB1D68BEF636E502C550645A368DE37C97BAC19E665F275958DA4AA62E48CDBEAEFEwBj8Q" TargetMode="External"/><Relationship Id="rId58" Type="http://schemas.openxmlformats.org/officeDocument/2006/relationships/hyperlink" Target="consultantplus://offline/ref=C5839CAB5A10EB1D68BEF636E502C550645A368DE37C97BAC19E665F275958DA4AA62E48CDBEAEFDwBj9Q" TargetMode="External"/><Relationship Id="rId74" Type="http://schemas.openxmlformats.org/officeDocument/2006/relationships/hyperlink" Target="consultantplus://offline/ref=C5839CAB5A10EB1D68BEF636E502C550645A368DE27B97BAC19E665F275958DA4AA62E48CDBEAFFBwBjCQ" TargetMode="External"/><Relationship Id="rId79" Type="http://schemas.openxmlformats.org/officeDocument/2006/relationships/hyperlink" Target="consultantplus://offline/ref=C5839CAB5A10EB1D68BEF636E502C550645A368DE27B97BAC19E665F275958DA4AA62E48CDBEAFFAwBj7Q" TargetMode="External"/><Relationship Id="rId102" Type="http://schemas.openxmlformats.org/officeDocument/2006/relationships/hyperlink" Target="consultantplus://offline/ref=C5839CAB5A10EB1D68BEF636E502C550645A368DE37C97BAC19E665F275958DA4AA62E48CDBEACFAwBjBQ" TargetMode="External"/><Relationship Id="rId123" Type="http://schemas.openxmlformats.org/officeDocument/2006/relationships/hyperlink" Target="consultantplus://offline/ref=F4AB0B65F18CB7C263DB1615D305EFC0D36D0458FDDDE1E95E8E9A17230C33A4EE4BF3E9DFB9E017WDkDQ" TargetMode="External"/><Relationship Id="rId128" Type="http://schemas.openxmlformats.org/officeDocument/2006/relationships/hyperlink" Target="consultantplus://offline/ref=F4AB0B65F18CB7C263DB1615D305EFC0D36D0D5BFCD3E1E95E8E9A17230C33A4EE4BF3E9DFB9E112WDk7Q" TargetMode="External"/><Relationship Id="rId144" Type="http://schemas.openxmlformats.org/officeDocument/2006/relationships/hyperlink" Target="consultantplus://offline/ref=F4AB0B65F18CB7C263DB1615D305EFC0D36D0458FDDDE1E95E8E9A17230C33A4EE4BF3E9DFB9E014WDk5Q" TargetMode="External"/><Relationship Id="rId149" Type="http://schemas.openxmlformats.org/officeDocument/2006/relationships/hyperlink" Target="consultantplus://offline/ref=F4AB0B65F18CB7C263DB1615D305EFC0D36D0458FDDDE1E95E8E9A17230C33A4EE4BF3E9DFB9E014WDk0Q" TargetMode="External"/><Relationship Id="rId5" Type="http://schemas.openxmlformats.org/officeDocument/2006/relationships/webSettings" Target="webSettings.xml"/><Relationship Id="rId90" Type="http://schemas.openxmlformats.org/officeDocument/2006/relationships/hyperlink" Target="consultantplus://offline/ref=C5839CAB5A10EB1D68BEF636E502C550645A368DE37C97BAC19E665F275958DA4AA62E48CDBEAEF2wBjCQ" TargetMode="External"/><Relationship Id="rId95" Type="http://schemas.openxmlformats.org/officeDocument/2006/relationships/hyperlink" Target="http://tourpom.ru/cm/editor/blank.htm" TargetMode="External"/><Relationship Id="rId22" Type="http://schemas.openxmlformats.org/officeDocument/2006/relationships/hyperlink" Target="consultantplus://offline/ref=C5839CAB5A10EB1D68BEF636E502C55064593E8EE77397BAC19E665F275958DA4AA62E48CDBEAEFAwBjEQ" TargetMode="External"/><Relationship Id="rId27" Type="http://schemas.openxmlformats.org/officeDocument/2006/relationships/hyperlink" Target="consultantplus://offline/ref=C5839CAB5A10EB1D68BEF636E502C550645C3C86EC7397BAC19E665F275958DA4AA62E48CDBEAEFBwBj7Q" TargetMode="External"/><Relationship Id="rId43" Type="http://schemas.openxmlformats.org/officeDocument/2006/relationships/hyperlink" Target="consultantplus://offline/ref=C5839CAB5A10EB1D68BEF636E502C550645A3D87E57F97BAC19E665F275958DA4AA62E48CDBEAFFAwBj6Q" TargetMode="External"/><Relationship Id="rId48" Type="http://schemas.openxmlformats.org/officeDocument/2006/relationships/hyperlink" Target="consultantplus://offline/ref=C5839CAB5A10EB1D68BEF636E502C550645A368DE37C97BAC19E665F275958DA4AA62E48CDBEAEFFwBj9Q" TargetMode="External"/><Relationship Id="rId64" Type="http://schemas.openxmlformats.org/officeDocument/2006/relationships/hyperlink" Target="consultantplus://offline/ref=C5839CAB5A10EB1D68BEF636E502C55064593E8EE77397BAC19E665F275958DA4AA62E48CDBEAEFAwBjEQ" TargetMode="External"/><Relationship Id="rId69" Type="http://schemas.openxmlformats.org/officeDocument/2006/relationships/hyperlink" Target="consultantplus://offline/ref=C5839CAB5A10EB1D68BEF636E502C55064593C89E37F97BAC19E665F275958DA4AA62E48CDBEAFFDwBj6Q" TargetMode="External"/><Relationship Id="rId113" Type="http://schemas.openxmlformats.org/officeDocument/2006/relationships/hyperlink" Target="consultantplus://offline/ref=C5839CAB5A10EB1D68BEF636E502C550645A368DE37C97BAC19E665F275958DA4AA62E48CDBEAFFFwBjBQ" TargetMode="External"/><Relationship Id="rId118" Type="http://schemas.openxmlformats.org/officeDocument/2006/relationships/hyperlink" Target="consultantplus://offline/ref=F4AB0B65F18CB7C263DB1615D305EFC0D36D045CF8D9E1E95E8E9A17230C33A4EE4BF3E9D8WBkAQ" TargetMode="External"/><Relationship Id="rId134" Type="http://schemas.openxmlformats.org/officeDocument/2006/relationships/hyperlink" Target="consultantplus://offline/ref=F4AB0B65F18CB7C263DB1615D305EFC0D36D045CF8D9E1E95E8E9A17230C33A4EE4BF3E9D8WBkAQ" TargetMode="External"/><Relationship Id="rId139" Type="http://schemas.openxmlformats.org/officeDocument/2006/relationships/hyperlink" Target="consultantplus://offline/ref=F4AB0B65F18CB7C263DB1615D305EFC0D36D0458FDDDE1E95E8E9A17230C33A4EE4BF3E9DFB9E015WDk7Q" TargetMode="External"/><Relationship Id="rId80" Type="http://schemas.openxmlformats.org/officeDocument/2006/relationships/hyperlink" Target="consultantplus://offline/ref=C5839CAB5A10EB1D68BEF636E502C550645B3C8CE17C97BAC19E665F27w5j9Q" TargetMode="External"/><Relationship Id="rId85" Type="http://schemas.openxmlformats.org/officeDocument/2006/relationships/hyperlink" Target="http://tourpom.ru/cm/editor/blank.htm" TargetMode="External"/><Relationship Id="rId150" Type="http://schemas.openxmlformats.org/officeDocument/2006/relationships/hyperlink" Target="consultantplus://offline/ref=F4AB0B65F18CB7C263DB1615D305EFC0D36B0C59FFDFE1E95E8E9A17230C33A4EE4BF3E9DFB9E113WDk0Q" TargetMode="External"/><Relationship Id="rId155" Type="http://schemas.openxmlformats.org/officeDocument/2006/relationships/fontTable" Target="fontTable.xml"/><Relationship Id="rId12" Type="http://schemas.openxmlformats.org/officeDocument/2006/relationships/hyperlink" Target="consultantplus://offline/ref=C5839CAB5A10EB1D68BEF636E502C55064583788E17C97BAC19E665F275958DA4AA62E48CDBEAEFBwBj6Q" TargetMode="External"/><Relationship Id="rId17" Type="http://schemas.openxmlformats.org/officeDocument/2006/relationships/hyperlink" Target="consultantplus://offline/ref=C5839CAB5A10EB1D68BEF636E502C550645A368DE37C97BAC19E665F275958DA4AA62E48CDBEAEFAwBjDQ" TargetMode="External"/><Relationship Id="rId25" Type="http://schemas.openxmlformats.org/officeDocument/2006/relationships/hyperlink" Target="consultantplus://offline/ref=C5839CAB5A10EB1D68BEF636E502C550645A368DE27B97BAC19E665F275958DA4AA62E48CDBEAEF8wBj8Q" TargetMode="External"/><Relationship Id="rId33" Type="http://schemas.openxmlformats.org/officeDocument/2006/relationships/hyperlink" Target="consultantplus://offline/ref=C5839CAB5A10EB1D68BEF636E502C550645A368DE37C97BAC19E665F275958DA4AA62E48CDBEAEF9wBj8Q" TargetMode="External"/><Relationship Id="rId38" Type="http://schemas.openxmlformats.org/officeDocument/2006/relationships/hyperlink" Target="consultantplus://offline/ref=C5839CAB5A10EB1D68BEF636E502C550645A3F8EE37897BAC19E665F275958DA4AA62E48CDBEACFDwBj6Q" TargetMode="External"/><Relationship Id="rId46" Type="http://schemas.openxmlformats.org/officeDocument/2006/relationships/hyperlink" Target="http://tourpom.ru/cm/editor/blank.htm" TargetMode="External"/><Relationship Id="rId59" Type="http://schemas.openxmlformats.org/officeDocument/2006/relationships/hyperlink" Target="consultantplus://offline/ref=C5839CAB5A10EB1D68BEF636E502C550645B3E8AE77397BAC19E665F275958DA4AA62E48CDBEAEF3wBjDQ" TargetMode="External"/><Relationship Id="rId67" Type="http://schemas.openxmlformats.org/officeDocument/2006/relationships/hyperlink" Target="consultantplus://offline/ref=C5839CAB5A10EB1D68BEF636E502C55064583788E17C97BAC19E665F275958DA4AA62E48CDBEAEFAwBjDQ" TargetMode="External"/><Relationship Id="rId103" Type="http://schemas.openxmlformats.org/officeDocument/2006/relationships/hyperlink" Target="consultantplus://offline/ref=C5839CAB5A10EB1D68BEF636E502C550645C3D87E57C97BAC19E665F275958DA4AA62E48CDBEAEFEwBjDQ" TargetMode="External"/><Relationship Id="rId108" Type="http://schemas.openxmlformats.org/officeDocument/2006/relationships/hyperlink" Target="consultantplus://offline/ref=C5839CAB5A10EB1D68BEF636E502C550645A368DE27B97BAC19E665F275958DA4AA62E48CDBEAFFFwBj9Q" TargetMode="External"/><Relationship Id="rId116" Type="http://schemas.openxmlformats.org/officeDocument/2006/relationships/hyperlink" Target="consultantplus://offline/ref=F4AB0B65F18CB7C263DB1615D305EFC0D3680B5BF8D0BCE356D79615W2k4Q" TargetMode="External"/><Relationship Id="rId124" Type="http://schemas.openxmlformats.org/officeDocument/2006/relationships/hyperlink" Target="consultantplus://offline/ref=F4AB0B65F18CB7C263DB1615D305EFC0D36D0458FDDDE1E95E8E9A17230C33A4EE4BF3E9DFB9E312WDk3Q" TargetMode="External"/><Relationship Id="rId129" Type="http://schemas.openxmlformats.org/officeDocument/2006/relationships/hyperlink" Target="consultantplus://offline/ref=F4AB0B65F18CB7C263DB1615D305EFC0D36D0458FDDDE1E95E8E9A17230C33A4EE4BF3E9DFB9E016WDk1Q" TargetMode="External"/><Relationship Id="rId137" Type="http://schemas.openxmlformats.org/officeDocument/2006/relationships/hyperlink" Target="consultantplus://offline/ref=F4AB0B65F18CB7C263DB1615D305EFC0D36D0458FDDDE1E95E8E9A17230C33A4EE4BF3E9DFB9E015WDk5Q" TargetMode="External"/><Relationship Id="rId20" Type="http://schemas.openxmlformats.org/officeDocument/2006/relationships/hyperlink" Target="consultantplus://offline/ref=C5839CAB5A10EB1D68BEF636E502C55064593C89E37F97BAC19E665F275958DA4AA62E48CDBEAFFDwBj7Q" TargetMode="External"/><Relationship Id="rId41" Type="http://schemas.openxmlformats.org/officeDocument/2006/relationships/hyperlink" Target="consultantplus://offline/ref=C5839CAB5A10EB1D68BEF636E502C550645C3C87E07B97BAC19E665F275958DA4AA62Ew4jFQ" TargetMode="External"/><Relationship Id="rId54" Type="http://schemas.openxmlformats.org/officeDocument/2006/relationships/hyperlink" Target="consultantplus://offline/ref=C5839CAB5A10EB1D68BEF636E502C550645A368DE37C97BAC19E665F275958DA4AA62E48CDBEAEFDwBjEQ" TargetMode="External"/><Relationship Id="rId62" Type="http://schemas.openxmlformats.org/officeDocument/2006/relationships/hyperlink" Target="consultantplus://offline/ref=C5839CAB5A10EB1D68BEF636E502C550645A368DE27B97BAC19E665F275958DA4AA62E48CDBEAEF2wBj7Q" TargetMode="External"/><Relationship Id="rId70" Type="http://schemas.openxmlformats.org/officeDocument/2006/relationships/hyperlink" Target="consultantplus://offline/ref=C5839CAB5A10EB1D68BEF636E502C550645A368DE37C97BAC19E665F275958DA4AA62E48CDBEAEFCwBj8Q" TargetMode="External"/><Relationship Id="rId75" Type="http://schemas.openxmlformats.org/officeDocument/2006/relationships/hyperlink" Target="consultantplus://offline/ref=C5839CAB5A10EB1D68BEF636E502C550645C3F8BE27F97BAC19E665F275958DA4AA62E48CDBFA6F3wBj8Q" TargetMode="External"/><Relationship Id="rId83" Type="http://schemas.openxmlformats.org/officeDocument/2006/relationships/hyperlink" Target="consultantplus://offline/ref=C5839CAB5A10EB1D68BEF636E502C550645A368DE37C97BAC19E665F275958DA4AA62E48CDBEAEF3wBj6Q" TargetMode="External"/><Relationship Id="rId88" Type="http://schemas.openxmlformats.org/officeDocument/2006/relationships/hyperlink" Target="consultantplus://offline/ref=C5839CAB5A10EB1D68BEF636E502C550645A368DE37C97BAC19E665F275958DA4AA62E48CDBEAEF2wBjEQ" TargetMode="External"/><Relationship Id="rId91" Type="http://schemas.openxmlformats.org/officeDocument/2006/relationships/hyperlink" Target="consultantplus://offline/ref=C5839CAB5A10EB1D68BEF636E502C550645A368DE37C97BAC19E665F275958DA4AA62E48CDBEAEF2wBjBQ" TargetMode="External"/><Relationship Id="rId96" Type="http://schemas.openxmlformats.org/officeDocument/2006/relationships/hyperlink" Target="consultantplus://offline/ref=C5839CAB5A10EB1D68BEF636E502C550645A368DE37C97BAC19E665F275958DA4AA62E48CDBEAFFAwBj9Q" TargetMode="External"/><Relationship Id="rId111" Type="http://schemas.openxmlformats.org/officeDocument/2006/relationships/hyperlink" Target="consultantplus://offline/ref=C5839CAB5A10EB1D68BEF636E502C550645C3B89E37B97BAC19E665F275958DA4AA62E48CDBEACF9wBjBQ" TargetMode="External"/><Relationship Id="rId132" Type="http://schemas.openxmlformats.org/officeDocument/2006/relationships/hyperlink" Target="consultantplus://offline/ref=F4AB0B65F18CB7C263DB1615D305EFC0D36D0458FDDDE1E95E8E9A17230C33A4EE4BF3E9DFB9E016WDk2Q" TargetMode="External"/><Relationship Id="rId140" Type="http://schemas.openxmlformats.org/officeDocument/2006/relationships/hyperlink" Target="consultantplus://offline/ref=F4AB0B65F18CB7C263DB1615D305EFC0D36B0D5EFCDEE1E95E8E9A17230C33A4EE4BF3E9DFB8E114WDk2Q" TargetMode="External"/><Relationship Id="rId145" Type="http://schemas.openxmlformats.org/officeDocument/2006/relationships/hyperlink" Target="consultantplus://offline/ref=F4AB0B65F18CB7C263DB1615D305EFC0D36D045CF8D9E1E95E8E9A17230C33A4EE4BF3E9D8WBkAQ" TargetMode="External"/><Relationship Id="rId153" Type="http://schemas.openxmlformats.org/officeDocument/2006/relationships/hyperlink" Target="consultantplus://offline/ref=F4AB0B65F18CB7C263DB1615D305EFC0D36C0E59FFDDE1E95E8E9A17230C33A4EE4BF3EEWDkAQ" TargetMode="External"/><Relationship Id="rId1" Type="http://schemas.openxmlformats.org/officeDocument/2006/relationships/numbering" Target="numbering.xml"/><Relationship Id="rId6" Type="http://schemas.openxmlformats.org/officeDocument/2006/relationships/hyperlink" Target="consultantplus://offline/ref=C5839CAB5A10EB1D68BEF636E502C550645A3E86E37297BAC19E665F275958DA4AA62E48CDBEACF8wBjCQ" TargetMode="External"/><Relationship Id="rId15" Type="http://schemas.openxmlformats.org/officeDocument/2006/relationships/hyperlink" Target="consultantplus://offline/ref=C5839CAB5A10EB1D68BEF636E502C550645A368DE27B97BAC19E665F275958DA4AA62E48CDBEAEFAwBjFQ" TargetMode="External"/><Relationship Id="rId23" Type="http://schemas.openxmlformats.org/officeDocument/2006/relationships/hyperlink" Target="consultantplus://offline/ref=C5839CAB5A10EB1D68BEF636E502C550645A3F8EE37897BAC19E665F275958DA4AA62E48CDBEAEFAwBjCQ" TargetMode="External"/><Relationship Id="rId28" Type="http://schemas.openxmlformats.org/officeDocument/2006/relationships/hyperlink" Target="consultantplus://offline/ref=C5839CAB5A10EB1D68BEF636E502C550645C3D87E57C97BAC19E665F275958DA4AA62E48CDBEAEFAwBjFQ" TargetMode="External"/><Relationship Id="rId36" Type="http://schemas.openxmlformats.org/officeDocument/2006/relationships/hyperlink" Target="consultantplus://offline/ref=C5839CAB5A10EB1D68BEF636E502C550645B3E8AE77397BAC19E665F275958DA4AA62E48CDBEAEF3wBjDQ" TargetMode="External"/><Relationship Id="rId49" Type="http://schemas.openxmlformats.org/officeDocument/2006/relationships/hyperlink" Target="consultantplus://offline/ref=C5839CAB5A10EB1D68BEF636E502C550645A368DE37C97BAC19E665F275958DA4AA62E48CDBEAEFFwBj8Q" TargetMode="External"/><Relationship Id="rId57" Type="http://schemas.openxmlformats.org/officeDocument/2006/relationships/hyperlink" Target="consultantplus://offline/ref=C5839CAB5A10EB1D68BEF636E502C550645A3689E67897BAC19E665F275958DA4AA62E48CBwBj6Q" TargetMode="External"/><Relationship Id="rId106" Type="http://schemas.openxmlformats.org/officeDocument/2006/relationships/hyperlink" Target="consultantplus://offline/ref=C5839CAB5A10EB1D68BEF636E502C550645B3D86E77997BAC19E665F275958DA4AA62E48CDBEAEF3wBj7Q" TargetMode="External"/><Relationship Id="rId114" Type="http://schemas.openxmlformats.org/officeDocument/2006/relationships/hyperlink" Target="consultantplus://offline/ref=C5839CAB5A10EB1D68BEF636E502C550645B3E8AE77397BAC19E665F275958DA4AA62E48CDBEAEF3wBjDQ" TargetMode="External"/><Relationship Id="rId119" Type="http://schemas.openxmlformats.org/officeDocument/2006/relationships/hyperlink" Target="consultantplus://offline/ref=F4AB0B65F18CB7C263DB1615D305EFC0D36B0D58FCD3E1E95E8E9A17230C33A4EE4BF3E9DFB9E11BWDkDQ" TargetMode="External"/><Relationship Id="rId127" Type="http://schemas.openxmlformats.org/officeDocument/2006/relationships/hyperlink" Target="consultantplus://offline/ref=F4AB0B65F18CB7C263DB1615D305EFC0D36D0458FDDDE1E95E8E9A17230C33A4EE4BF3E9DFB9E017WDkCQ" TargetMode="External"/><Relationship Id="rId10" Type="http://schemas.openxmlformats.org/officeDocument/2006/relationships/hyperlink" Target="consultantplus://offline/ref=C5839CAB5A10EB1D68BEF636E502C5506D50368EE471CAB0C9C76A5D205607CD4DEF2249CDBEAEwFj2Q" TargetMode="External"/><Relationship Id="rId31" Type="http://schemas.openxmlformats.org/officeDocument/2006/relationships/hyperlink" Target="consultantplus://offline/ref=C5839CAB5A10EB1D68BEF636E502C550645A368DE37C97BAC19E665F275958DA4AA62E48CDBEAEF9wBjCQ" TargetMode="External"/><Relationship Id="rId44" Type="http://schemas.openxmlformats.org/officeDocument/2006/relationships/hyperlink" Target="consultantplus://offline/ref=C5839CAB5A10EB1D68BEF636E502C550645A368DE37C97BAC19E665F275958DA4AA62E48CDBEAEFFwBjEQ" TargetMode="External"/><Relationship Id="rId52" Type="http://schemas.openxmlformats.org/officeDocument/2006/relationships/hyperlink" Target="consultantplus://offline/ref=C5839CAB5A10EB1D68BEF636E502C550645A368DE37C97BAC19E665F275958DA4AA62E48CDBEAEFEwBjAQ" TargetMode="External"/><Relationship Id="rId60" Type="http://schemas.openxmlformats.org/officeDocument/2006/relationships/hyperlink" Target="consultantplus://offline/ref=C5839CAB5A10EB1D68BEF636E502C550645A368DE37C97BAC19E665F275958DA4AA62E48CDBEAEFCwBjCQ" TargetMode="External"/><Relationship Id="rId65" Type="http://schemas.openxmlformats.org/officeDocument/2006/relationships/hyperlink" Target="consultantplus://offline/ref=C5839CAB5A10EB1D68BEF636E502C55064583687E17C97BAC19E665F275958DA4AA62E48CDBEAEFAwBjFQ" TargetMode="External"/><Relationship Id="rId73" Type="http://schemas.openxmlformats.org/officeDocument/2006/relationships/hyperlink" Target="consultantplus://offline/ref=C5839CAB5A10EB1D68BEF636E502C550645C398DE57A97BAC19E665F275958DA4AA62E48CDBBA7FCwBj8Q" TargetMode="External"/><Relationship Id="rId78" Type="http://schemas.openxmlformats.org/officeDocument/2006/relationships/hyperlink" Target="consultantplus://offline/ref=C5839CAB5A10EB1D68BEF636E502C550645A368DE37C97BAC19E665F275958DA4AA62E48CDBEAEF3wBjBQ" TargetMode="External"/><Relationship Id="rId81" Type="http://schemas.openxmlformats.org/officeDocument/2006/relationships/hyperlink" Target="consultantplus://offline/ref=C5839CAB5A10EB1D68BEF636E502C550645A368DE37C97BAC19E665F275958DA4AA62E48CDBEAEF3wBj8Q" TargetMode="External"/><Relationship Id="rId86" Type="http://schemas.openxmlformats.org/officeDocument/2006/relationships/hyperlink" Target="http://tourpom.ru/cm/editor/blank.htm" TargetMode="External"/><Relationship Id="rId94" Type="http://schemas.openxmlformats.org/officeDocument/2006/relationships/hyperlink" Target="consultantplus://offline/ref=C5839CAB5A10EB1D68BEF636E502C550645A368DE37C97BAC19E665F275958DA4AA62E48CDBEAFFAwBjEQ" TargetMode="External"/><Relationship Id="rId99" Type="http://schemas.openxmlformats.org/officeDocument/2006/relationships/hyperlink" Target="http://tourpom.ru/cm/editor/blank.htm" TargetMode="External"/><Relationship Id="rId101" Type="http://schemas.openxmlformats.org/officeDocument/2006/relationships/hyperlink" Target="consultantplus://offline/ref=C5839CAB5A10EB1D68BEF636E502C550645A368DE37C97BAC19E665F275958DA4AA62E48CDBEACFBwBj7Q" TargetMode="External"/><Relationship Id="rId122" Type="http://schemas.openxmlformats.org/officeDocument/2006/relationships/hyperlink" Target="consultantplus://offline/ref=F4AB0B65F18CB7C263DB1615D305EFC0D36D0458FDDDE1E95E8E9A17230C33A4EE4BF3E9DFB9E313WDkDQ" TargetMode="External"/><Relationship Id="rId130" Type="http://schemas.openxmlformats.org/officeDocument/2006/relationships/hyperlink" Target="consultantplus://offline/ref=F4AB0B65F18CB7C263DB1615D305EFC0D36D0458FDDDE1E95E8E9A17230C33A4EE4BF3E9DFB9E016WDk0Q" TargetMode="External"/><Relationship Id="rId135" Type="http://schemas.openxmlformats.org/officeDocument/2006/relationships/hyperlink" Target="consultantplus://offline/ref=F4AB0B65F18CB7C263DB1615D305EFC0D36D045CF8D9E1E95E8E9A17230C33A4EE4BF3E9D8WBkAQ" TargetMode="External"/><Relationship Id="rId143" Type="http://schemas.openxmlformats.org/officeDocument/2006/relationships/hyperlink" Target="consultantplus://offline/ref=F4AB0B65F18CB7C263DB1615D305EFC0D36D0458FDDDE1E95E8E9A17230C33A4EE4BF3E9DFB9E015WDk2Q" TargetMode="External"/><Relationship Id="rId148" Type="http://schemas.openxmlformats.org/officeDocument/2006/relationships/hyperlink" Target="consultantplus://offline/ref=F4AB0B65F18CB7C263DB1615D305EFC0D36D0458FDDDE1E95E8E9A17230C33A4EE4BF3E9DFB9E014WDk1Q" TargetMode="External"/><Relationship Id="rId151" Type="http://schemas.openxmlformats.org/officeDocument/2006/relationships/hyperlink" Target="consultantplus://offline/ref=F4AB0B65F18CB7C263DB1615D305EFC0D36C0A5DFBDDE1E95E8E9A1723W0kCQ"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839CAB5A10EB1D68BEF636E502C55064593C89E37F97BAC19E665F275958DA4AA62E48CDBEAFFDwBj8Q" TargetMode="External"/><Relationship Id="rId13" Type="http://schemas.openxmlformats.org/officeDocument/2006/relationships/hyperlink" Target="consultantplus://offline/ref=C5839CAB5A10EB1D68BEF636E502C550645A3D87E57F97BAC19E665F275958DA4AA62E48CDBEAFFAwBj7Q" TargetMode="External"/><Relationship Id="rId18" Type="http://schemas.openxmlformats.org/officeDocument/2006/relationships/hyperlink" Target="consultantplus://offline/ref=C5839CAB5A10EB1D68BEF636E502C550645C398CE57C97BAC19E665F27w5j9Q" TargetMode="External"/><Relationship Id="rId39" Type="http://schemas.openxmlformats.org/officeDocument/2006/relationships/hyperlink" Target="http://tourpom.ru/cm/editor/blank.htm" TargetMode="External"/><Relationship Id="rId109" Type="http://schemas.openxmlformats.org/officeDocument/2006/relationships/hyperlink" Target="consultantplus://offline/ref=C5839CAB5A10EB1D68BEF636E502C550645B3E8AE77397BAC19E665F275958DA4AA62E48CDBEAEF9wBj6Q" TargetMode="External"/><Relationship Id="rId34" Type="http://schemas.openxmlformats.org/officeDocument/2006/relationships/hyperlink" Target="consultantplus://offline/ref=C5839CAB5A10EB1D68BEF636E502C550645A368DE37C97BAC19E665F275958DA4AA62E48CDBEAEF9wBj6Q" TargetMode="External"/><Relationship Id="rId50" Type="http://schemas.openxmlformats.org/officeDocument/2006/relationships/hyperlink" Target="consultantplus://offline/ref=C5839CAB5A10EB1D68BEF636E502C550645B3E8AE77397BAC19E665F275958DA4AA62E48CDBEAEF3wBjDQ" TargetMode="External"/><Relationship Id="rId55" Type="http://schemas.openxmlformats.org/officeDocument/2006/relationships/hyperlink" Target="consultantplus://offline/ref=C5839CAB5A10EB1D68BEF636E502C550645A368DE37C97BAC19E665F275958DA4AA62E48CDBEAEFDwBjDQ" TargetMode="External"/><Relationship Id="rId76" Type="http://schemas.openxmlformats.org/officeDocument/2006/relationships/hyperlink" Target="consultantplus://offline/ref=C5839CAB5A10EB1D68BEF636E502C550645A368DE37C97BAC19E665F275958DA4AA62E48CDBEAEF3wBjEQ" TargetMode="External"/><Relationship Id="rId97" Type="http://schemas.openxmlformats.org/officeDocument/2006/relationships/hyperlink" Target="http://tourpom.ru/cm/editor/blank.htm" TargetMode="External"/><Relationship Id="rId104" Type="http://schemas.openxmlformats.org/officeDocument/2006/relationships/hyperlink" Target="consultantplus://offline/ref=C5839CAB5A10EB1D68BEF636E502C550645A368DE37C97BAC19E665F275958DA4AA62E48CDBEAFF8wBj7Q" TargetMode="External"/><Relationship Id="rId120" Type="http://schemas.openxmlformats.org/officeDocument/2006/relationships/hyperlink" Target="consultantplus://offline/ref=F4AB0B65F18CB7C263DB1615D305EFC0D36D045CF8D9E1E95E8E9A17230C33A4EE4BF3E9D8WBkAQ" TargetMode="External"/><Relationship Id="rId125" Type="http://schemas.openxmlformats.org/officeDocument/2006/relationships/hyperlink" Target="consultantplus://offline/ref=F4AB0B65F18CB7C263DB1615D305EFC0D36D0458FDDDE1E95E8E9A17230C33A4EE4BF3E9DFB9E312WDk2Q" TargetMode="External"/><Relationship Id="rId141" Type="http://schemas.openxmlformats.org/officeDocument/2006/relationships/hyperlink" Target="consultantplus://offline/ref=F4AB0B65F18CB7C263DB1615D305EFC0D36D0458FDDDE1E95E8E9A17230C33A4EE4BF3E9DFB9E015WDk0Q" TargetMode="External"/><Relationship Id="rId146" Type="http://schemas.openxmlformats.org/officeDocument/2006/relationships/hyperlink" Target="consultantplus://offline/ref=F4AB0B65F18CB7C263DB1615D305EFC0D36C045DF3DEE1E95E8E9A1723W0kCQ" TargetMode="External"/><Relationship Id="rId7" Type="http://schemas.openxmlformats.org/officeDocument/2006/relationships/hyperlink" Target="consultantplus://offline/ref=C5839CAB5A10EB1D68BEF636E502C550645C398DE57A97BAC19E665F275958DA4AA62E48CDBBA7FCwBj8Q" TargetMode="External"/><Relationship Id="rId71" Type="http://schemas.openxmlformats.org/officeDocument/2006/relationships/hyperlink" Target="consultantplus://offline/ref=C5839CAB5A10EB1D68BEF636E502C550645A368DE27B97BAC19E665F275958DA4AA62E48CDBEAFFBwBjEQ" TargetMode="External"/><Relationship Id="rId92" Type="http://schemas.openxmlformats.org/officeDocument/2006/relationships/hyperlink" Target="consultantplus://offline/ref=C5839CAB5A10EB1D68BEF636E502C550645B378FE57D97BAC19E665F275958DA4AA62E48CDBEAEFBwBjCQ" TargetMode="External"/><Relationship Id="rId2" Type="http://schemas.openxmlformats.org/officeDocument/2006/relationships/styles" Target="styles.xml"/><Relationship Id="rId29" Type="http://schemas.openxmlformats.org/officeDocument/2006/relationships/hyperlink" Target="consultantplus://offline/ref=C5839CAB5A10EB1D68BEF636E502C550645A368DE37C97BAC19E665F275958DA4AA62E48CDBEAEF9wBjFQ" TargetMode="External"/><Relationship Id="rId24" Type="http://schemas.openxmlformats.org/officeDocument/2006/relationships/hyperlink" Target="consultantplus://offline/ref=C5839CAB5A10EB1D68BEF636E502C550645A368DE37C97BAC19E665F275958DA4AA62E48CDBEAEFAwBj8Q" TargetMode="External"/><Relationship Id="rId40" Type="http://schemas.openxmlformats.org/officeDocument/2006/relationships/hyperlink" Target="http://tourpom.ru/cm/editor/blank.htm" TargetMode="External"/><Relationship Id="rId45" Type="http://schemas.openxmlformats.org/officeDocument/2006/relationships/hyperlink" Target="consultantplus://offline/ref=C5839CAB5A10EB1D68BEF636E502C550645A368DE37C97BAC19E665F275958DA4AA62E48CDBEAEFFwBjCQ" TargetMode="External"/><Relationship Id="rId66" Type="http://schemas.openxmlformats.org/officeDocument/2006/relationships/hyperlink" Target="consultantplus://offline/ref=C5839CAB5A10EB1D68BEF636E502C550645A3D8FE47A97BAC19E665F275958DA4AA62E48CDBEAEF8wBjDQ" TargetMode="External"/><Relationship Id="rId87" Type="http://schemas.openxmlformats.org/officeDocument/2006/relationships/hyperlink" Target="consultantplus://offline/ref=C5839CAB5A10EB1D68BEF636E502C550645A3689E67897BAC19E665F275958DA4AA62E48CAwBjDQ" TargetMode="External"/><Relationship Id="rId110" Type="http://schemas.openxmlformats.org/officeDocument/2006/relationships/hyperlink" Target="consultantplus://offline/ref=C5839CAB5A10EB1D68BEF636E502C550645B3D86E17D97BAC19E665F275958DA4AA62E48CDBEAEFAwBjEQ" TargetMode="External"/><Relationship Id="rId115" Type="http://schemas.openxmlformats.org/officeDocument/2006/relationships/hyperlink" Target="consultantplus://offline/ref=C5839CAB5A10EB1D68BEF636E502C550645A368DE37C97BAC19E665F275958DA4AA62E48CDBEAFFFwBj8Q" TargetMode="External"/><Relationship Id="rId131" Type="http://schemas.openxmlformats.org/officeDocument/2006/relationships/hyperlink" Target="consultantplus://offline/ref=F4AB0B65F18CB7C263DB1615D305EFC0D36C0C5FF9D2E1E95E8E9A17230C33A4EE4BF3E9DFB9E11BWDk7Q" TargetMode="External"/><Relationship Id="rId136" Type="http://schemas.openxmlformats.org/officeDocument/2006/relationships/hyperlink" Target="consultantplus://offline/ref=F4AB0B65F18CB7C263DB1615D305EFC0D36C0C5FF9D2E1E95E8E9A17230C33A4EE4BF3E9DFB9E11BWDk7Q" TargetMode="External"/><Relationship Id="rId61" Type="http://schemas.openxmlformats.org/officeDocument/2006/relationships/hyperlink" Target="consultantplus://offline/ref=C5839CAB5A10EB1D68BEF636E502C550645C398EE67C97BAC19E665F275958DA4AA62E48CDBFAFFCwBjDQ" TargetMode="External"/><Relationship Id="rId82" Type="http://schemas.openxmlformats.org/officeDocument/2006/relationships/hyperlink" Target="consultantplus://offline/ref=C5839CAB5A10EB1D68BEF636E502C550645A368DE37C97BAC19E665F275958DA4AA62E48CDBEAEF3wBj7Q" TargetMode="External"/><Relationship Id="rId152" Type="http://schemas.openxmlformats.org/officeDocument/2006/relationships/hyperlink" Target="consultantplus://offline/ref=F4AB0B65F18CB7C263DB1615D305EFC0D36D0459F8DBE1E95E8E9A17230C33A4EE4BF3E9DFB9E112WDk7Q" TargetMode="External"/><Relationship Id="rId19" Type="http://schemas.openxmlformats.org/officeDocument/2006/relationships/hyperlink" Target="consultantplus://offline/ref=C5839CAB5A10EB1D68BEF636E502C55064583788E17C97BAC19E665F275958DA4AA62E48CDBEAEFAwBjFQ" TargetMode="External"/><Relationship Id="rId14" Type="http://schemas.openxmlformats.org/officeDocument/2006/relationships/hyperlink" Target="consultantplus://offline/ref=C5839CAB5A10EB1D68BEF636E502C550645A368DE37C97BAC19E665F275958DA4AA62E48CDBEAEFBwBj6Q" TargetMode="External"/><Relationship Id="rId30" Type="http://schemas.openxmlformats.org/officeDocument/2006/relationships/hyperlink" Target="consultantplus://offline/ref=C5839CAB5A10EB1D68BEF636E502C550645A368DE27B97BAC19E665F275958DA4AA62E48CDBEAEFEwBjAQ" TargetMode="External"/><Relationship Id="rId35" Type="http://schemas.openxmlformats.org/officeDocument/2006/relationships/hyperlink" Target="consultantplus://offline/ref=C5839CAB5A10EB1D68BEF636E502C550645A3F8EE37897BAC19E665F275958DA4AA62E48CDBEAEFAwBjCQ" TargetMode="External"/><Relationship Id="rId56" Type="http://schemas.openxmlformats.org/officeDocument/2006/relationships/hyperlink" Target="consultantplus://offline/ref=C5839CAB5A10EB1D68BEF636E502C550645A368DE37C97BAC19E665F275958DA4AA62E48CDBEAEFDwBjAQ" TargetMode="External"/><Relationship Id="rId77" Type="http://schemas.openxmlformats.org/officeDocument/2006/relationships/hyperlink" Target="consultantplus://offline/ref=C5839CAB5A10EB1D68BEF636E502C550645A368DE37C97BAC19E665F275958DA4AA62E48CDBEAEF3wBjCQ" TargetMode="External"/><Relationship Id="rId100" Type="http://schemas.openxmlformats.org/officeDocument/2006/relationships/hyperlink" Target="consultantplus://offline/ref=C5839CAB5A10EB1D68BEF636E502C550645A368DE37C97BAC19E665F275958DA4AA62E48CDBEAEF2wBjBQ" TargetMode="External"/><Relationship Id="rId105" Type="http://schemas.openxmlformats.org/officeDocument/2006/relationships/hyperlink" Target="consultantplus://offline/ref=C5839CAB5A10EB1D68BEF636E502C550645A3689E67897BAC19E665F275958DA4AA62E48CAwBjDQ" TargetMode="External"/><Relationship Id="rId126" Type="http://schemas.openxmlformats.org/officeDocument/2006/relationships/hyperlink" Target="consultantplus://offline/ref=F4AB0B65F18CB7C263DB1615D305EFC0DA67045BFAD0BCE356D7961524036CB3E902FFE8DFB9E1W1kAQ" TargetMode="External"/><Relationship Id="rId147" Type="http://schemas.openxmlformats.org/officeDocument/2006/relationships/hyperlink" Target="consultantplus://offline/ref=F4AB0B65F18CB7C263DB1615D305EFC0D36D0458FDDDE1E95E8E9A17230C33A4EE4BF3E9DFB9E014WDk6Q" TargetMode="External"/><Relationship Id="rId8" Type="http://schemas.openxmlformats.org/officeDocument/2006/relationships/hyperlink" Target="consultantplus://offline/ref=C5839CAB5A10EB1D68BEF636E502C550645A368DE27B97BAC19E665F275958DA4AA62E48CDBEAEFBwBj6Q" TargetMode="External"/><Relationship Id="rId51" Type="http://schemas.openxmlformats.org/officeDocument/2006/relationships/hyperlink" Target="consultantplus://offline/ref=C5839CAB5A10EB1D68BEF636E502C550645A368DE37C97BAC19E665F275958DA4AA62E48CDBEAEFEwBjCQ" TargetMode="External"/><Relationship Id="rId72" Type="http://schemas.openxmlformats.org/officeDocument/2006/relationships/hyperlink" Target="consultantplus://offline/ref=C5839CAB5A10EB1D68BEF636E502C55064593C89E37F97BAC19E665F275958DA4AA62E48CDBEAFFCwBjFQ" TargetMode="External"/><Relationship Id="rId93" Type="http://schemas.openxmlformats.org/officeDocument/2006/relationships/hyperlink" Target="http://tourpom.ru/cm/editor/blank.htm" TargetMode="External"/><Relationship Id="rId98" Type="http://schemas.openxmlformats.org/officeDocument/2006/relationships/hyperlink" Target="consultantplus://offline/ref=C5839CAB5A10EB1D68BEF636E502C550645A368DE37C97BAC19E665F275958DA4AA62E48CDBEAFF9wBj6Q" TargetMode="External"/><Relationship Id="rId121" Type="http://schemas.openxmlformats.org/officeDocument/2006/relationships/hyperlink" Target="consultantplus://offline/ref=F4AB0B65F18CB7C263DB1615D305EFC0D36B0D5EFCDEE1E95E8E9A1723W0kCQ" TargetMode="External"/><Relationship Id="rId142" Type="http://schemas.openxmlformats.org/officeDocument/2006/relationships/hyperlink" Target="consultantplus://offline/ref=F4AB0B65F18CB7C263DB1615D305EFC0D36D0458FDDDE1E95E8E9A17230C33A4EE4BF3E9DFB9E015WDk3Q"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67409</Words>
  <Characters>38424</Characters>
  <Application>Microsoft Office Word</Application>
  <DocSecurity>0</DocSecurity>
  <Lines>320</Lines>
  <Paragraphs>211</Paragraphs>
  <ScaleCrop>false</ScaleCrop>
  <Company/>
  <LinksUpToDate>false</LinksUpToDate>
  <CharactersWithSpaces>105622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Jevgeņijs Latiševs</dc:creator>
  <cp:lastModifiedBy>Jevgeņijs Latiševs</cp:lastModifiedBy>
  <cp:revision>1</cp:revision>
  <dcterms:created xsi:type="dcterms:W3CDTF">2016-12-23T13:40:00Z</dcterms:created>
  <dcterms:modified xsi:type="dcterms:W3CDTF">2016-12-23T13:41:00Z</dcterms:modified>
</cp:coreProperties>
</file>